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FB" w:rsidRDefault="006F12FB" w:rsidP="0001492F">
      <w:pPr>
        <w:jc w:val="center"/>
        <w:rPr>
          <w:rFonts w:ascii="Arial" w:hAnsi="Arial" w:cs="Arial"/>
          <w:b/>
        </w:rPr>
      </w:pPr>
    </w:p>
    <w:p w:rsidR="006F12FB" w:rsidRDefault="006F12FB" w:rsidP="0001492F">
      <w:pPr>
        <w:jc w:val="center"/>
        <w:rPr>
          <w:rFonts w:ascii="Arial" w:hAnsi="Arial" w:cs="Arial"/>
          <w:b/>
        </w:rPr>
      </w:pPr>
    </w:p>
    <w:p w:rsidR="006F12FB" w:rsidRPr="0001492F" w:rsidRDefault="006F12FB" w:rsidP="0001492F">
      <w:pPr>
        <w:jc w:val="center"/>
        <w:rPr>
          <w:rFonts w:ascii="Arial" w:hAnsi="Arial" w:cs="Arial"/>
          <w:b/>
        </w:rPr>
      </w:pPr>
      <w:smartTag w:uri="urn:schemas-microsoft-com:office:smarttags" w:element="State">
        <w:r w:rsidRPr="0001492F">
          <w:rPr>
            <w:rFonts w:ascii="Arial" w:hAnsi="Arial" w:cs="Arial"/>
            <w:b/>
          </w:rPr>
          <w:t>VICTORIA</w:t>
        </w:r>
      </w:smartTag>
      <w:r w:rsidRPr="0001492F">
        <w:rPr>
          <w:rFonts w:ascii="Arial" w:hAnsi="Arial" w:cs="Arial"/>
          <w:b/>
        </w:rPr>
        <w:t xml:space="preserve"> COLLEGE </w:t>
      </w:r>
      <w:smartTag w:uri="urn:schemas-microsoft-com:office:smarttags" w:element="City">
        <w:smartTag w:uri="urn:schemas-microsoft-com:office:smarttags" w:element="place">
          <w:r w:rsidRPr="0001492F">
            <w:rPr>
              <w:rFonts w:ascii="Arial" w:hAnsi="Arial" w:cs="Arial"/>
              <w:b/>
            </w:rPr>
            <w:t>BELFAST</w:t>
          </w:r>
        </w:smartTag>
      </w:smartTag>
    </w:p>
    <w:p w:rsidR="006F12FB" w:rsidRPr="0001492F" w:rsidRDefault="006F12FB" w:rsidP="0001492F">
      <w:pPr>
        <w:jc w:val="center"/>
        <w:rPr>
          <w:rFonts w:ascii="Arial" w:hAnsi="Arial" w:cs="Arial"/>
          <w:b/>
        </w:rPr>
      </w:pPr>
      <w:r w:rsidRPr="0001492F">
        <w:rPr>
          <w:rFonts w:ascii="Arial" w:hAnsi="Arial" w:cs="Arial"/>
          <w:b/>
        </w:rPr>
        <w:t xml:space="preserve">(incorporating </w:t>
      </w:r>
      <w:smartTag w:uri="urn:schemas-microsoft-com:office:smarttags" w:element="PlaceName">
        <w:smartTag w:uri="urn:schemas-microsoft-com:office:smarttags" w:element="place">
          <w:r w:rsidRPr="0001492F">
            <w:rPr>
              <w:rFonts w:ascii="Arial" w:hAnsi="Arial" w:cs="Arial"/>
              <w:b/>
            </w:rPr>
            <w:t>Richmond</w:t>
          </w:r>
        </w:smartTag>
        <w:r w:rsidRPr="0001492F">
          <w:rPr>
            <w:rFonts w:ascii="Arial" w:hAnsi="Arial" w:cs="Arial"/>
            <w:b/>
          </w:rPr>
          <w:t xml:space="preserve"> </w:t>
        </w:r>
        <w:smartTag w:uri="urn:schemas-microsoft-com:office:smarttags" w:element="PlaceName">
          <w:r w:rsidRPr="0001492F">
            <w:rPr>
              <w:rFonts w:ascii="Arial" w:hAnsi="Arial" w:cs="Arial"/>
              <w:b/>
            </w:rPr>
            <w:t>Lodge</w:t>
          </w:r>
        </w:smartTag>
        <w:r w:rsidRPr="0001492F">
          <w:rPr>
            <w:rFonts w:ascii="Arial" w:hAnsi="Arial" w:cs="Arial"/>
            <w:b/>
          </w:rPr>
          <w:t xml:space="preserve"> </w:t>
        </w:r>
        <w:smartTag w:uri="urn:schemas-microsoft-com:office:smarttags" w:element="PlaceName">
          <w:smartTag w:uri="urn:schemas-microsoft-com:office:smarttags" w:element="PlaceType">
            <w:r w:rsidRPr="0001492F">
              <w:rPr>
                <w:rFonts w:ascii="Arial" w:hAnsi="Arial" w:cs="Arial"/>
                <w:b/>
              </w:rPr>
              <w:t>School</w:t>
            </w:r>
          </w:smartTag>
        </w:smartTag>
      </w:smartTag>
      <w:r w:rsidRPr="0001492F">
        <w:rPr>
          <w:rFonts w:ascii="Arial" w:hAnsi="Arial" w:cs="Arial"/>
          <w:b/>
        </w:rPr>
        <w:t>)</w:t>
      </w:r>
    </w:p>
    <w:p w:rsidR="006F12FB" w:rsidRPr="0001492F" w:rsidRDefault="006F12FB" w:rsidP="0001492F">
      <w:pPr>
        <w:jc w:val="center"/>
        <w:rPr>
          <w:rFonts w:ascii="Arial" w:hAnsi="Arial" w:cs="Arial"/>
        </w:rPr>
      </w:pPr>
    </w:p>
    <w:p w:rsidR="006F12FB" w:rsidRDefault="006F12FB" w:rsidP="0001492F">
      <w:pPr>
        <w:jc w:val="center"/>
        <w:rPr>
          <w:rFonts w:ascii="Arial" w:hAnsi="Arial" w:cs="Arial"/>
          <w:b/>
        </w:rPr>
      </w:pPr>
      <w:r w:rsidRPr="0001492F">
        <w:rPr>
          <w:rFonts w:ascii="Arial" w:hAnsi="Arial" w:cs="Arial"/>
          <w:b/>
        </w:rPr>
        <w:t xml:space="preserve">Day Care </w:t>
      </w:r>
    </w:p>
    <w:p w:rsidR="006F12FB" w:rsidRDefault="006F12FB" w:rsidP="0001492F">
      <w:pPr>
        <w:jc w:val="center"/>
        <w:rPr>
          <w:rFonts w:ascii="Arial" w:hAnsi="Arial" w:cs="Arial"/>
          <w:b/>
        </w:rPr>
      </w:pPr>
      <w:r>
        <w:rPr>
          <w:rFonts w:ascii="Arial" w:hAnsi="Arial" w:cs="Arial"/>
          <w:b/>
        </w:rPr>
        <w:t>Management of Records- referencing Standard 15</w:t>
      </w:r>
    </w:p>
    <w:p w:rsidR="006F12FB" w:rsidRDefault="006F12FB" w:rsidP="0001492F">
      <w:pPr>
        <w:jc w:val="center"/>
        <w:rPr>
          <w:rFonts w:ascii="Arial" w:hAnsi="Arial" w:cs="Arial"/>
          <w:b/>
        </w:rPr>
      </w:pPr>
    </w:p>
    <w:p w:rsidR="006F12FB" w:rsidRDefault="006F12FB" w:rsidP="00384632">
      <w:pPr>
        <w:jc w:val="both"/>
        <w:rPr>
          <w:rFonts w:ascii="Arial" w:hAnsi="Arial" w:cs="Arial"/>
        </w:rPr>
      </w:pPr>
    </w:p>
    <w:p w:rsidR="006F12FB" w:rsidRDefault="006F12FB" w:rsidP="00384632">
      <w:pPr>
        <w:ind w:left="540" w:hanging="540"/>
        <w:jc w:val="both"/>
        <w:rPr>
          <w:rFonts w:ascii="Arial" w:hAnsi="Arial" w:cs="Arial"/>
          <w:b/>
        </w:rPr>
      </w:pPr>
      <w:r w:rsidRPr="004C2091">
        <w:rPr>
          <w:rFonts w:ascii="Arial" w:hAnsi="Arial" w:cs="Arial"/>
          <w:b/>
        </w:rPr>
        <w:t>1.</w:t>
      </w:r>
      <w:r>
        <w:rPr>
          <w:rFonts w:ascii="Arial" w:hAnsi="Arial" w:cs="Arial"/>
        </w:rPr>
        <w:tab/>
      </w:r>
      <w:r>
        <w:rPr>
          <w:rFonts w:ascii="Arial" w:hAnsi="Arial" w:cs="Arial"/>
          <w:b/>
        </w:rPr>
        <w:t>Rationale</w:t>
      </w:r>
    </w:p>
    <w:p w:rsidR="006F12FB" w:rsidRDefault="006F12FB" w:rsidP="00384632">
      <w:pPr>
        <w:jc w:val="both"/>
        <w:rPr>
          <w:rFonts w:ascii="Arial" w:hAnsi="Arial" w:cs="Arial"/>
        </w:rPr>
      </w:pPr>
    </w:p>
    <w:p w:rsidR="006F12FB" w:rsidRDefault="006F12FB" w:rsidP="00384632">
      <w:pPr>
        <w:autoSpaceDE w:val="0"/>
        <w:autoSpaceDN w:val="0"/>
        <w:adjustRightInd w:val="0"/>
        <w:jc w:val="both"/>
        <w:rPr>
          <w:rFonts w:ascii="Arial" w:hAnsi="Arial" w:cs="Arial"/>
        </w:rPr>
      </w:pPr>
      <w:r>
        <w:rPr>
          <w:rFonts w:ascii="Arial" w:hAnsi="Arial" w:cs="Arial"/>
        </w:rPr>
        <w:t xml:space="preserve">This policy provides for the systematic review, retention, and destruction of documents received or created by </w:t>
      </w:r>
      <w:r>
        <w:rPr>
          <w:rFonts w:ascii="Arial" w:hAnsi="Arial" w:cs="Arial"/>
          <w:bCs/>
        </w:rPr>
        <w:t>Victoria College Day Care</w:t>
      </w:r>
      <w:r>
        <w:rPr>
          <w:rFonts w:ascii="Arial" w:hAnsi="Arial" w:cs="Arial"/>
        </w:rPr>
        <w:t xml:space="preserve">. The policy complies with the requirements in the Public Records Act (NI) 1923 and by the Disposal of Documents Order (S.R.&amp; O.1925 No 167). This policy covers all records and documents, regardless of physical form, contains guidelines for how long certain documents should be kept and how records should be destroyed. </w:t>
      </w:r>
    </w:p>
    <w:p w:rsidR="006F12FB" w:rsidRDefault="006F12FB" w:rsidP="00384632">
      <w:pPr>
        <w:pStyle w:val="Default"/>
        <w:rPr>
          <w:color w:val="auto"/>
        </w:rPr>
      </w:pPr>
    </w:p>
    <w:p w:rsidR="006F12FB" w:rsidRDefault="006F12FB" w:rsidP="00384632">
      <w:pPr>
        <w:autoSpaceDE w:val="0"/>
        <w:autoSpaceDN w:val="0"/>
        <w:adjustRightInd w:val="0"/>
        <w:jc w:val="both"/>
        <w:rPr>
          <w:rFonts w:ascii="Arial" w:hAnsi="Arial" w:cs="Arial"/>
        </w:rPr>
      </w:pPr>
      <w:r>
        <w:rPr>
          <w:rFonts w:ascii="Arial" w:hAnsi="Arial" w:cs="Arial"/>
        </w:rPr>
        <w:t>The destruction of records is an irreversible act and can have serious consequences. At the same time the process of retention and storage of records can be expensive. This policy provides guidance on how long records should be kept for legal compliance purposes and on the identification of records which may be of permanent value.</w:t>
      </w:r>
    </w:p>
    <w:p w:rsidR="006F12FB" w:rsidRDefault="006F12FB" w:rsidP="00384632">
      <w:pPr>
        <w:autoSpaceDE w:val="0"/>
        <w:autoSpaceDN w:val="0"/>
        <w:adjustRightInd w:val="0"/>
        <w:jc w:val="both"/>
        <w:rPr>
          <w:rFonts w:ascii="Arial" w:hAnsi="Arial" w:cs="Arial"/>
        </w:rPr>
      </w:pPr>
    </w:p>
    <w:p w:rsidR="006F12FB" w:rsidRDefault="006F12FB" w:rsidP="00384632">
      <w:pPr>
        <w:pStyle w:val="Default"/>
        <w:rPr>
          <w:b/>
          <w:color w:val="auto"/>
        </w:rPr>
      </w:pPr>
      <w:r>
        <w:rPr>
          <w:b/>
          <w:color w:val="auto"/>
        </w:rPr>
        <w:t xml:space="preserve">Relationship with the Data Protection Act </w:t>
      </w:r>
    </w:p>
    <w:p w:rsidR="006F12FB" w:rsidRDefault="006F12FB" w:rsidP="00384632">
      <w:pPr>
        <w:pStyle w:val="Default"/>
        <w:rPr>
          <w:b/>
          <w:color w:val="auto"/>
        </w:rPr>
      </w:pPr>
    </w:p>
    <w:p w:rsidR="006F12FB" w:rsidRDefault="006F12FB" w:rsidP="0034761B">
      <w:pPr>
        <w:pStyle w:val="Default"/>
        <w:jc w:val="both"/>
        <w:rPr>
          <w:color w:val="auto"/>
        </w:rPr>
      </w:pPr>
      <w:r>
        <w:rPr>
          <w:color w:val="auto"/>
        </w:rPr>
        <w:t>Data and records should not be kept for longer than is necessary.  This principle finds statutory form in the Data Protection Act 1998, which requires that personal data processed for any purpose “shall not be kept for longer than is necessary for that purpose”.  To comply with the principles of the Data Protection Act, records containing personal data must be:</w:t>
      </w:r>
    </w:p>
    <w:p w:rsidR="006F12FB" w:rsidRDefault="006F12FB" w:rsidP="00384632">
      <w:pPr>
        <w:pStyle w:val="Default"/>
        <w:numPr>
          <w:ilvl w:val="0"/>
          <w:numId w:val="14"/>
        </w:numPr>
        <w:rPr>
          <w:color w:val="auto"/>
        </w:rPr>
      </w:pPr>
      <w:r>
        <w:rPr>
          <w:color w:val="auto"/>
        </w:rPr>
        <w:t>stored appropriately, having regard to the sensitivity and confidentiality of the material recorded;</w:t>
      </w:r>
    </w:p>
    <w:p w:rsidR="006F12FB" w:rsidRDefault="006F12FB" w:rsidP="00384632">
      <w:pPr>
        <w:pStyle w:val="Default"/>
        <w:numPr>
          <w:ilvl w:val="0"/>
          <w:numId w:val="14"/>
        </w:numPr>
        <w:rPr>
          <w:color w:val="auto"/>
        </w:rPr>
      </w:pPr>
      <w:r>
        <w:rPr>
          <w:color w:val="auto"/>
        </w:rPr>
        <w:t>retrievable and easily traced;</w:t>
      </w:r>
    </w:p>
    <w:p w:rsidR="006F12FB" w:rsidRDefault="006F12FB" w:rsidP="00384632">
      <w:pPr>
        <w:pStyle w:val="Default"/>
        <w:numPr>
          <w:ilvl w:val="0"/>
          <w:numId w:val="14"/>
        </w:numPr>
        <w:rPr>
          <w:color w:val="auto"/>
        </w:rPr>
      </w:pPr>
      <w:r>
        <w:rPr>
          <w:color w:val="auto"/>
        </w:rPr>
        <w:t>retained for only as long as necessary;</w:t>
      </w:r>
    </w:p>
    <w:p w:rsidR="006F12FB" w:rsidRDefault="006F12FB" w:rsidP="00384632">
      <w:pPr>
        <w:pStyle w:val="Default"/>
        <w:numPr>
          <w:ilvl w:val="0"/>
          <w:numId w:val="14"/>
        </w:numPr>
        <w:rPr>
          <w:color w:val="auto"/>
        </w:rPr>
      </w:pPr>
      <w:r>
        <w:rPr>
          <w:color w:val="auto"/>
        </w:rPr>
        <w:t>disposed of appropriately to ensure that copyrights are not breached and to prevent them falling into the hands of unauthorised personnel.</w:t>
      </w:r>
    </w:p>
    <w:p w:rsidR="006F12FB" w:rsidRDefault="006F12FB" w:rsidP="00384632">
      <w:pPr>
        <w:pStyle w:val="Default"/>
        <w:rPr>
          <w:color w:val="auto"/>
        </w:rPr>
      </w:pPr>
    </w:p>
    <w:p w:rsidR="006F12FB" w:rsidRDefault="006F12FB" w:rsidP="00384632">
      <w:pPr>
        <w:pStyle w:val="Default"/>
        <w:rPr>
          <w:color w:val="auto"/>
        </w:rPr>
      </w:pPr>
      <w:r>
        <w:rPr>
          <w:color w:val="auto"/>
        </w:rPr>
        <w:t>Reference should be made to Appendix B, which sets out retention periods which must be complied with for specified records.</w:t>
      </w:r>
    </w:p>
    <w:p w:rsidR="006F12FB" w:rsidRDefault="006F12FB" w:rsidP="00384632">
      <w:pPr>
        <w:autoSpaceDE w:val="0"/>
        <w:autoSpaceDN w:val="0"/>
        <w:adjustRightInd w:val="0"/>
        <w:jc w:val="both"/>
        <w:rPr>
          <w:rFonts w:ascii="Arial" w:hAnsi="Arial" w:cs="Arial"/>
          <w:color w:val="000000"/>
        </w:rPr>
      </w:pPr>
    </w:p>
    <w:p w:rsidR="006F12FB" w:rsidRDefault="006F12FB" w:rsidP="00384632">
      <w:pPr>
        <w:jc w:val="both"/>
        <w:rPr>
          <w:rFonts w:ascii="Arial" w:hAnsi="Arial" w:cs="Arial"/>
          <w:b/>
        </w:rPr>
      </w:pPr>
      <w:r>
        <w:rPr>
          <w:rFonts w:ascii="Arial" w:hAnsi="Arial" w:cs="Arial"/>
          <w:b/>
        </w:rPr>
        <w:t>Any records in C2K MIS System (SIMS) are managed by C2K. Minimum retention periods for these records in SIMS are being adhered to. It is not necessary for schools to delete specific items of data from the SIMS system at this time.</w:t>
      </w:r>
    </w:p>
    <w:p w:rsidR="006F12FB" w:rsidRDefault="006F12FB" w:rsidP="0034761B">
      <w:pPr>
        <w:jc w:val="both"/>
        <w:rPr>
          <w:rFonts w:ascii="Arial" w:hAnsi="Arial" w:cs="Arial"/>
          <w:b/>
        </w:rPr>
      </w:pPr>
    </w:p>
    <w:p w:rsidR="006F12FB" w:rsidRDefault="006F12FB" w:rsidP="0034761B">
      <w:pPr>
        <w:jc w:val="both"/>
        <w:rPr>
          <w:rFonts w:ascii="Arial" w:hAnsi="Arial" w:cs="Arial"/>
          <w:b/>
        </w:rPr>
      </w:pPr>
      <w:r>
        <w:rPr>
          <w:rFonts w:ascii="Arial" w:hAnsi="Arial" w:cs="Arial"/>
          <w:b/>
        </w:rPr>
        <w:t>2.</w:t>
      </w:r>
      <w:r>
        <w:rPr>
          <w:rFonts w:ascii="Arial" w:hAnsi="Arial" w:cs="Arial"/>
          <w:b/>
        </w:rPr>
        <w:tab/>
        <w:t>Aims</w:t>
      </w:r>
    </w:p>
    <w:p w:rsidR="006F12FB" w:rsidRDefault="006F12FB" w:rsidP="0034761B">
      <w:pPr>
        <w:jc w:val="both"/>
        <w:rPr>
          <w:rFonts w:ascii="Arial" w:hAnsi="Arial" w:cs="Arial"/>
          <w:b/>
        </w:rPr>
      </w:pPr>
    </w:p>
    <w:p w:rsidR="006F12FB" w:rsidRDefault="006F12FB" w:rsidP="00384632">
      <w:pPr>
        <w:numPr>
          <w:ilvl w:val="0"/>
          <w:numId w:val="6"/>
        </w:numPr>
        <w:jc w:val="both"/>
        <w:rPr>
          <w:rFonts w:ascii="Arial" w:hAnsi="Arial" w:cs="Arial"/>
        </w:rPr>
      </w:pPr>
      <w:r>
        <w:rPr>
          <w:rFonts w:ascii="Arial" w:hAnsi="Arial" w:cs="Arial"/>
        </w:rPr>
        <w:lastRenderedPageBreak/>
        <w:t>To provide a framework to assist Day Care employees with the retention and disposal of records.</w:t>
      </w:r>
    </w:p>
    <w:p w:rsidR="006F12FB" w:rsidRDefault="006F12FB" w:rsidP="00384632">
      <w:pPr>
        <w:numPr>
          <w:ilvl w:val="0"/>
          <w:numId w:val="5"/>
        </w:numPr>
        <w:jc w:val="both"/>
        <w:rPr>
          <w:rFonts w:ascii="Arial" w:hAnsi="Arial" w:cs="Arial"/>
        </w:rPr>
      </w:pPr>
      <w:r>
        <w:rPr>
          <w:rFonts w:ascii="Arial" w:hAnsi="Arial" w:cs="Arial"/>
        </w:rPr>
        <w:t>To ensure that records that are no longer required are destroyed according to the agreed retention schedules and to the disposal policy.</w:t>
      </w:r>
    </w:p>
    <w:p w:rsidR="006F12FB" w:rsidRDefault="006F12FB" w:rsidP="00384632">
      <w:pPr>
        <w:numPr>
          <w:ilvl w:val="0"/>
          <w:numId w:val="5"/>
        </w:numPr>
        <w:jc w:val="both"/>
        <w:rPr>
          <w:rFonts w:ascii="Arial" w:hAnsi="Arial" w:cs="Arial"/>
        </w:rPr>
      </w:pPr>
      <w:r>
        <w:rPr>
          <w:rFonts w:ascii="Arial" w:hAnsi="Arial" w:cs="Arial"/>
        </w:rPr>
        <w:t>To ensure that adequate storage accommodation is provided for the records and that these are kept safely and securely in an appropriate environment.</w:t>
      </w:r>
    </w:p>
    <w:p w:rsidR="006F12FB" w:rsidRDefault="006F12FB" w:rsidP="00384632">
      <w:pPr>
        <w:numPr>
          <w:ilvl w:val="0"/>
          <w:numId w:val="5"/>
        </w:numPr>
        <w:jc w:val="both"/>
        <w:rPr>
          <w:rFonts w:ascii="Arial" w:hAnsi="Arial" w:cs="Arial"/>
        </w:rPr>
      </w:pPr>
      <w:r>
        <w:rPr>
          <w:rFonts w:ascii="Arial" w:hAnsi="Arial" w:cs="Arial"/>
        </w:rPr>
        <w:t>To support the setting in demonstrating accountability to its stakeholders.</w:t>
      </w:r>
    </w:p>
    <w:p w:rsidR="006F12FB" w:rsidRDefault="006F12FB" w:rsidP="00384632">
      <w:pPr>
        <w:jc w:val="both"/>
        <w:rPr>
          <w:rFonts w:ascii="Arial" w:hAnsi="Arial" w:cs="Arial"/>
        </w:rPr>
      </w:pPr>
    </w:p>
    <w:p w:rsidR="006F12FB" w:rsidRDefault="006F12FB" w:rsidP="00384632">
      <w:pPr>
        <w:ind w:left="540" w:hanging="540"/>
        <w:jc w:val="both"/>
        <w:rPr>
          <w:rFonts w:ascii="Arial" w:hAnsi="Arial" w:cs="Arial"/>
          <w:b/>
          <w:bCs/>
        </w:rPr>
      </w:pPr>
      <w:r>
        <w:rPr>
          <w:rFonts w:ascii="Arial" w:hAnsi="Arial" w:cs="Arial"/>
          <w:b/>
          <w:bCs/>
        </w:rPr>
        <w:t>3.</w:t>
      </w:r>
      <w:r>
        <w:rPr>
          <w:rFonts w:ascii="Arial" w:hAnsi="Arial" w:cs="Arial"/>
          <w:b/>
          <w:bCs/>
        </w:rPr>
        <w:tab/>
        <w:t>Definitions</w:t>
      </w:r>
    </w:p>
    <w:p w:rsidR="006F12FB" w:rsidRDefault="006F12FB" w:rsidP="00384632">
      <w:pPr>
        <w:jc w:val="both"/>
        <w:rPr>
          <w:rFonts w:ascii="Arial" w:hAnsi="Arial" w:cs="Arial"/>
        </w:rPr>
      </w:pPr>
    </w:p>
    <w:p w:rsidR="006F12FB" w:rsidRPr="004C2091" w:rsidRDefault="006F12FB" w:rsidP="00384632">
      <w:pPr>
        <w:numPr>
          <w:ilvl w:val="1"/>
          <w:numId w:val="7"/>
        </w:numPr>
        <w:tabs>
          <w:tab w:val="clear" w:pos="720"/>
          <w:tab w:val="num" w:pos="540"/>
        </w:tabs>
        <w:ind w:left="540" w:hanging="540"/>
        <w:jc w:val="both"/>
        <w:rPr>
          <w:rFonts w:ascii="Arial" w:hAnsi="Arial" w:cs="Arial"/>
          <w:b/>
        </w:rPr>
      </w:pPr>
      <w:r w:rsidRPr="004C2091">
        <w:rPr>
          <w:rFonts w:ascii="Arial" w:hAnsi="Arial" w:cs="Arial"/>
          <w:b/>
        </w:rPr>
        <w:t>Categories of Disposal</w:t>
      </w:r>
      <w:r>
        <w:rPr>
          <w:rFonts w:ascii="Arial" w:hAnsi="Arial" w:cs="Arial"/>
          <w:b/>
        </w:rPr>
        <w:t xml:space="preserve"> are</w:t>
      </w:r>
    </w:p>
    <w:p w:rsidR="006F12FB" w:rsidRDefault="006F12FB" w:rsidP="00384632">
      <w:pPr>
        <w:jc w:val="both"/>
        <w:rPr>
          <w:rFonts w:ascii="Arial" w:hAnsi="Arial" w:cs="Arial"/>
        </w:rPr>
      </w:pPr>
    </w:p>
    <w:p w:rsidR="006F12FB" w:rsidRDefault="006F12FB" w:rsidP="00384632">
      <w:pPr>
        <w:numPr>
          <w:ilvl w:val="0"/>
          <w:numId w:val="8"/>
        </w:numPr>
        <w:jc w:val="both"/>
        <w:rPr>
          <w:rFonts w:ascii="Arial" w:hAnsi="Arial" w:cs="Arial"/>
        </w:rPr>
      </w:pPr>
      <w:r>
        <w:rPr>
          <w:rFonts w:ascii="Arial" w:hAnsi="Arial" w:cs="Arial"/>
        </w:rPr>
        <w:t>destruction</w:t>
      </w:r>
    </w:p>
    <w:p w:rsidR="006F12FB" w:rsidRDefault="006F12FB" w:rsidP="00384632">
      <w:pPr>
        <w:numPr>
          <w:ilvl w:val="0"/>
          <w:numId w:val="8"/>
        </w:numPr>
        <w:jc w:val="both"/>
        <w:rPr>
          <w:rFonts w:ascii="Arial" w:hAnsi="Arial" w:cs="Arial"/>
        </w:rPr>
      </w:pPr>
      <w:r>
        <w:rPr>
          <w:rFonts w:ascii="Arial" w:hAnsi="Arial" w:cs="Arial"/>
        </w:rPr>
        <w:t>review</w:t>
      </w:r>
    </w:p>
    <w:p w:rsidR="006F12FB" w:rsidRDefault="006F12FB" w:rsidP="00384632">
      <w:pPr>
        <w:numPr>
          <w:ilvl w:val="0"/>
          <w:numId w:val="8"/>
        </w:numPr>
        <w:jc w:val="both"/>
        <w:rPr>
          <w:rFonts w:ascii="Arial" w:hAnsi="Arial" w:cs="Arial"/>
        </w:rPr>
      </w:pPr>
      <w:r>
        <w:rPr>
          <w:rFonts w:ascii="Arial" w:hAnsi="Arial" w:cs="Arial"/>
        </w:rPr>
        <w:t>permanent preservation</w:t>
      </w:r>
    </w:p>
    <w:p w:rsidR="006F12FB" w:rsidRDefault="006F12FB" w:rsidP="00384632">
      <w:pPr>
        <w:jc w:val="both"/>
        <w:rPr>
          <w:rFonts w:ascii="Arial" w:hAnsi="Arial" w:cs="Arial"/>
        </w:rPr>
      </w:pPr>
    </w:p>
    <w:p w:rsidR="006F12FB" w:rsidRPr="004C2091" w:rsidRDefault="006F12FB" w:rsidP="00384632">
      <w:pPr>
        <w:numPr>
          <w:ilvl w:val="1"/>
          <w:numId w:val="7"/>
        </w:numPr>
        <w:tabs>
          <w:tab w:val="clear" w:pos="720"/>
          <w:tab w:val="num" w:pos="540"/>
        </w:tabs>
        <w:ind w:left="540" w:hanging="540"/>
        <w:jc w:val="both"/>
        <w:rPr>
          <w:rFonts w:ascii="Arial" w:hAnsi="Arial" w:cs="Arial"/>
          <w:b/>
        </w:rPr>
      </w:pPr>
      <w:r w:rsidRPr="004C2091">
        <w:rPr>
          <w:rFonts w:ascii="Arial" w:hAnsi="Arial" w:cs="Arial"/>
          <w:b/>
        </w:rPr>
        <w:t xml:space="preserve">These will take place within the six main functional business areas for which </w:t>
      </w:r>
      <w:smartTag w:uri="urn:schemas-microsoft-com:office:smarttags" w:element="PlaceName">
        <w:smartTag w:uri="urn:schemas-microsoft-com:office:smarttags" w:element="place">
          <w:r w:rsidRPr="004C2091">
            <w:rPr>
              <w:rFonts w:ascii="Arial" w:hAnsi="Arial" w:cs="Arial"/>
              <w:b/>
            </w:rPr>
            <w:t>Victoria</w:t>
          </w:r>
        </w:smartTag>
        <w:r w:rsidRPr="004C2091">
          <w:rPr>
            <w:rFonts w:ascii="Arial" w:hAnsi="Arial" w:cs="Arial"/>
            <w:b/>
          </w:rPr>
          <w:t xml:space="preserve"> </w:t>
        </w:r>
        <w:smartTag w:uri="urn:schemas-microsoft-com:office:smarttags" w:element="PlaceName">
          <w:r w:rsidRPr="004C2091">
            <w:rPr>
              <w:rFonts w:ascii="Arial" w:hAnsi="Arial" w:cs="Arial"/>
              <w:b/>
            </w:rPr>
            <w:t>College</w:t>
          </w:r>
        </w:smartTag>
      </w:smartTag>
      <w:r>
        <w:rPr>
          <w:rFonts w:ascii="Arial" w:hAnsi="Arial" w:cs="Arial"/>
          <w:b/>
        </w:rPr>
        <w:t xml:space="preserve"> Day Care</w:t>
      </w:r>
      <w:r w:rsidRPr="004C2091">
        <w:rPr>
          <w:rFonts w:ascii="Arial" w:hAnsi="Arial" w:cs="Arial"/>
          <w:b/>
        </w:rPr>
        <w:t xml:space="preserve"> keeps records as follows:</w:t>
      </w:r>
    </w:p>
    <w:p w:rsidR="006F12FB" w:rsidRDefault="006F12FB" w:rsidP="00384632">
      <w:pPr>
        <w:numPr>
          <w:ilvl w:val="0"/>
          <w:numId w:val="9"/>
        </w:numPr>
        <w:jc w:val="both"/>
        <w:rPr>
          <w:rFonts w:ascii="Arial" w:hAnsi="Arial" w:cs="Arial"/>
        </w:rPr>
      </w:pPr>
      <w:r>
        <w:rPr>
          <w:rFonts w:ascii="Arial" w:hAnsi="Arial" w:cs="Arial"/>
        </w:rPr>
        <w:t>Management and Organisation</w:t>
      </w:r>
    </w:p>
    <w:p w:rsidR="006F12FB" w:rsidRDefault="006F12FB" w:rsidP="00384632">
      <w:pPr>
        <w:numPr>
          <w:ilvl w:val="0"/>
          <w:numId w:val="9"/>
        </w:numPr>
        <w:jc w:val="both"/>
        <w:rPr>
          <w:rFonts w:ascii="Arial" w:hAnsi="Arial" w:cs="Arial"/>
        </w:rPr>
      </w:pPr>
      <w:r>
        <w:rPr>
          <w:rFonts w:ascii="Arial" w:hAnsi="Arial" w:cs="Arial"/>
        </w:rPr>
        <w:t>Legislation and Guidance</w:t>
      </w:r>
    </w:p>
    <w:p w:rsidR="006F12FB" w:rsidRDefault="006F12FB" w:rsidP="00384632">
      <w:pPr>
        <w:numPr>
          <w:ilvl w:val="0"/>
          <w:numId w:val="9"/>
        </w:numPr>
        <w:jc w:val="both"/>
        <w:rPr>
          <w:rFonts w:ascii="Arial" w:hAnsi="Arial" w:cs="Arial"/>
        </w:rPr>
      </w:pPr>
      <w:r>
        <w:rPr>
          <w:rFonts w:ascii="Arial" w:hAnsi="Arial" w:cs="Arial"/>
        </w:rPr>
        <w:t>Pupils</w:t>
      </w:r>
    </w:p>
    <w:p w:rsidR="006F12FB" w:rsidRDefault="006F12FB" w:rsidP="00384632">
      <w:pPr>
        <w:numPr>
          <w:ilvl w:val="0"/>
          <w:numId w:val="9"/>
        </w:numPr>
        <w:jc w:val="both"/>
        <w:rPr>
          <w:rFonts w:ascii="Arial" w:hAnsi="Arial" w:cs="Arial"/>
        </w:rPr>
      </w:pPr>
      <w:r>
        <w:rPr>
          <w:rFonts w:ascii="Arial" w:hAnsi="Arial" w:cs="Arial"/>
        </w:rPr>
        <w:t>Staff</w:t>
      </w:r>
    </w:p>
    <w:p w:rsidR="006F12FB" w:rsidRDefault="006F12FB" w:rsidP="00384632">
      <w:pPr>
        <w:numPr>
          <w:ilvl w:val="0"/>
          <w:numId w:val="9"/>
        </w:numPr>
        <w:jc w:val="both"/>
        <w:rPr>
          <w:rFonts w:ascii="Arial" w:hAnsi="Arial" w:cs="Arial"/>
        </w:rPr>
      </w:pPr>
      <w:r>
        <w:rPr>
          <w:rFonts w:ascii="Arial" w:hAnsi="Arial" w:cs="Arial"/>
        </w:rPr>
        <w:t>Finance</w:t>
      </w:r>
    </w:p>
    <w:p w:rsidR="006F12FB" w:rsidRDefault="006F12FB" w:rsidP="00384632">
      <w:pPr>
        <w:numPr>
          <w:ilvl w:val="0"/>
          <w:numId w:val="9"/>
        </w:numPr>
        <w:jc w:val="both"/>
        <w:rPr>
          <w:rFonts w:ascii="Arial" w:hAnsi="Arial" w:cs="Arial"/>
        </w:rPr>
      </w:pPr>
      <w:r>
        <w:rPr>
          <w:rFonts w:ascii="Arial" w:hAnsi="Arial" w:cs="Arial"/>
        </w:rPr>
        <w:t>Health and Safety</w:t>
      </w:r>
    </w:p>
    <w:p w:rsidR="006F12FB" w:rsidRDefault="006F12FB" w:rsidP="00384632">
      <w:pPr>
        <w:jc w:val="both"/>
        <w:rPr>
          <w:rFonts w:ascii="Arial" w:hAnsi="Arial" w:cs="Arial"/>
        </w:rPr>
      </w:pPr>
    </w:p>
    <w:p w:rsidR="006F12FB" w:rsidRDefault="006F12FB" w:rsidP="00384632">
      <w:pPr>
        <w:jc w:val="both"/>
        <w:rPr>
          <w:rFonts w:ascii="Arial" w:hAnsi="Arial" w:cs="Arial"/>
        </w:rPr>
      </w:pPr>
      <w:r>
        <w:rPr>
          <w:rFonts w:ascii="Arial" w:hAnsi="Arial" w:cs="Arial"/>
        </w:rPr>
        <w:t>The records contained within these functional areas provide evidence and information about its business activities that are important for the efficient operation of the school.</w:t>
      </w:r>
    </w:p>
    <w:p w:rsidR="006F12FB" w:rsidRDefault="006F12FB" w:rsidP="0034761B">
      <w:pPr>
        <w:rPr>
          <w:rFonts w:ascii="Arial" w:hAnsi="Arial" w:cs="Arial"/>
          <w:b/>
        </w:rPr>
      </w:pPr>
    </w:p>
    <w:p w:rsidR="006F12FB" w:rsidRDefault="006F12FB" w:rsidP="0034761B">
      <w:pPr>
        <w:rPr>
          <w:rFonts w:ascii="Arial" w:hAnsi="Arial" w:cs="Arial"/>
          <w:b/>
        </w:rPr>
      </w:pPr>
      <w:r>
        <w:rPr>
          <w:rFonts w:ascii="Arial" w:hAnsi="Arial" w:cs="Arial"/>
          <w:b/>
        </w:rPr>
        <w:t>3.2.1</w:t>
      </w:r>
      <w:r>
        <w:rPr>
          <w:rFonts w:ascii="Arial" w:hAnsi="Arial" w:cs="Arial"/>
          <w:b/>
        </w:rPr>
        <w:tab/>
      </w:r>
      <w:r>
        <w:rPr>
          <w:rFonts w:ascii="Arial" w:hAnsi="Arial" w:cs="Arial"/>
          <w:b/>
          <w:u w:val="single"/>
        </w:rPr>
        <w:t>Management and Organisation</w:t>
      </w:r>
      <w:r>
        <w:rPr>
          <w:rFonts w:ascii="Arial" w:hAnsi="Arial" w:cs="Arial"/>
          <w:b/>
        </w:rPr>
        <w:t>:</w:t>
      </w:r>
    </w:p>
    <w:p w:rsidR="006F12FB" w:rsidRDefault="006F12FB" w:rsidP="00384632">
      <w:pPr>
        <w:rPr>
          <w:rFonts w:ascii="Arial" w:hAnsi="Arial" w:cs="Arial"/>
          <w:b/>
        </w:rPr>
      </w:pPr>
    </w:p>
    <w:p w:rsidR="006F12FB" w:rsidRDefault="006F12FB" w:rsidP="0034761B">
      <w:pPr>
        <w:jc w:val="both"/>
        <w:rPr>
          <w:rFonts w:ascii="Arial" w:hAnsi="Arial" w:cs="Arial"/>
        </w:rPr>
      </w:pPr>
      <w:r>
        <w:rPr>
          <w:rFonts w:ascii="Arial" w:hAnsi="Arial" w:cs="Arial"/>
        </w:rPr>
        <w:t xml:space="preserve">This category includes the main records which the setting holds in relation to the management and organisation of the school.  Typical records would include the minutes of the Day Care meetings which record the major decision making processes of the school. Also included are records detailing development, planning and curriculum policies as well as those that demonstrate how the setting reports to its parents and other organisations.  </w:t>
      </w:r>
    </w:p>
    <w:p w:rsidR="006F12FB" w:rsidRDefault="006F12FB" w:rsidP="00384632">
      <w:pPr>
        <w:jc w:val="both"/>
        <w:rPr>
          <w:rFonts w:ascii="Arial" w:hAnsi="Arial" w:cs="Arial"/>
        </w:rPr>
      </w:pPr>
    </w:p>
    <w:p w:rsidR="006F12FB" w:rsidRDefault="006F12FB" w:rsidP="00384632">
      <w:pPr>
        <w:ind w:left="567" w:hanging="567"/>
        <w:jc w:val="both"/>
        <w:rPr>
          <w:rFonts w:ascii="Arial" w:hAnsi="Arial" w:cs="Arial"/>
          <w:b/>
        </w:rPr>
      </w:pPr>
      <w:r>
        <w:rPr>
          <w:rFonts w:ascii="Arial" w:hAnsi="Arial" w:cs="Arial"/>
          <w:b/>
        </w:rPr>
        <w:t>3.2.2</w:t>
      </w:r>
      <w:r>
        <w:rPr>
          <w:rFonts w:ascii="Arial" w:hAnsi="Arial" w:cs="Arial"/>
          <w:b/>
        </w:rPr>
        <w:tab/>
      </w:r>
      <w:r>
        <w:rPr>
          <w:rFonts w:ascii="Arial" w:hAnsi="Arial" w:cs="Arial"/>
          <w:b/>
          <w:u w:val="single"/>
        </w:rPr>
        <w:t>Pupils</w:t>
      </w:r>
      <w:r>
        <w:rPr>
          <w:rFonts w:ascii="Arial" w:hAnsi="Arial" w:cs="Arial"/>
          <w:b/>
        </w:rPr>
        <w:t>:</w:t>
      </w:r>
    </w:p>
    <w:p w:rsidR="006F12FB" w:rsidRDefault="006F12FB" w:rsidP="00384632">
      <w:pPr>
        <w:ind w:left="720" w:hanging="720"/>
        <w:jc w:val="both"/>
        <w:rPr>
          <w:rFonts w:ascii="Arial" w:hAnsi="Arial" w:cs="Arial"/>
          <w:b/>
        </w:rPr>
      </w:pPr>
    </w:p>
    <w:p w:rsidR="006F12FB" w:rsidRDefault="006F12FB" w:rsidP="0034761B">
      <w:pPr>
        <w:jc w:val="both"/>
        <w:rPr>
          <w:rFonts w:ascii="Arial" w:hAnsi="Arial" w:cs="Arial"/>
        </w:rPr>
      </w:pPr>
      <w:r>
        <w:rPr>
          <w:rFonts w:ascii="Arial" w:hAnsi="Arial" w:cs="Arial"/>
        </w:rPr>
        <w:t>Pupil Files contain vitally important records which, not only, capture the progress of the student throughout their time at the school, but also document their personal details and infor</w:t>
      </w:r>
      <w:r w:rsidR="00AF7092">
        <w:rPr>
          <w:rFonts w:ascii="Arial" w:hAnsi="Arial" w:cs="Arial"/>
        </w:rPr>
        <w:t>mation beneficial to their well</w:t>
      </w:r>
      <w:r>
        <w:rPr>
          <w:rFonts w:ascii="Arial" w:hAnsi="Arial" w:cs="Arial"/>
        </w:rPr>
        <w:t xml:space="preserve">being within the school environment.  </w:t>
      </w:r>
    </w:p>
    <w:p w:rsidR="006F12FB" w:rsidRDefault="006F12FB" w:rsidP="0034761B">
      <w:pPr>
        <w:jc w:val="both"/>
        <w:rPr>
          <w:rFonts w:ascii="Arial" w:hAnsi="Arial" w:cs="Arial"/>
        </w:rPr>
      </w:pPr>
      <w:r>
        <w:rPr>
          <w:rFonts w:ascii="Arial" w:hAnsi="Arial" w:cs="Arial"/>
        </w:rPr>
        <w:t>Such records would include:</w:t>
      </w:r>
    </w:p>
    <w:p w:rsidR="006F12FB" w:rsidRDefault="006F12FB" w:rsidP="0034761B">
      <w:pPr>
        <w:jc w:val="both"/>
        <w:rPr>
          <w:rFonts w:ascii="Arial" w:hAnsi="Arial" w:cs="Arial"/>
        </w:rPr>
      </w:pPr>
      <w:r>
        <w:rPr>
          <w:rFonts w:ascii="Arial" w:hAnsi="Arial" w:cs="Arial"/>
        </w:rPr>
        <w:t xml:space="preserve"> Admission Data, </w:t>
      </w:r>
    </w:p>
    <w:p w:rsidR="006F12FB" w:rsidRDefault="006F12FB" w:rsidP="0034761B">
      <w:pPr>
        <w:jc w:val="both"/>
        <w:rPr>
          <w:rFonts w:ascii="Arial" w:hAnsi="Arial" w:cs="Arial"/>
        </w:rPr>
      </w:pPr>
      <w:r>
        <w:rPr>
          <w:rFonts w:ascii="Arial" w:hAnsi="Arial" w:cs="Arial"/>
        </w:rPr>
        <w:t xml:space="preserve">Attendance of the pupils at the school, </w:t>
      </w:r>
    </w:p>
    <w:p w:rsidR="006F12FB" w:rsidRDefault="006F12FB" w:rsidP="0034761B">
      <w:pPr>
        <w:jc w:val="both"/>
        <w:rPr>
          <w:rFonts w:ascii="Arial" w:hAnsi="Arial" w:cs="Arial"/>
        </w:rPr>
      </w:pPr>
      <w:r>
        <w:rPr>
          <w:rFonts w:ascii="Arial" w:hAnsi="Arial" w:cs="Arial"/>
        </w:rPr>
        <w:lastRenderedPageBreak/>
        <w:t xml:space="preserve">Timetables and Class Groupings, </w:t>
      </w:r>
    </w:p>
    <w:p w:rsidR="006F12FB" w:rsidRDefault="006F12FB" w:rsidP="0034761B">
      <w:pPr>
        <w:jc w:val="both"/>
        <w:rPr>
          <w:rFonts w:ascii="Arial" w:hAnsi="Arial" w:cs="Arial"/>
        </w:rPr>
      </w:pPr>
      <w:r>
        <w:rPr>
          <w:rFonts w:ascii="Arial" w:hAnsi="Arial" w:cs="Arial"/>
        </w:rPr>
        <w:t xml:space="preserve">Education/Progress Reports of pupils, </w:t>
      </w:r>
    </w:p>
    <w:p w:rsidR="006F12FB" w:rsidRDefault="006F12FB" w:rsidP="0034761B">
      <w:pPr>
        <w:jc w:val="both"/>
        <w:rPr>
          <w:rFonts w:ascii="Arial" w:hAnsi="Arial" w:cs="Arial"/>
        </w:rPr>
      </w:pPr>
      <w:r>
        <w:rPr>
          <w:rFonts w:ascii="Arial" w:hAnsi="Arial" w:cs="Arial"/>
        </w:rPr>
        <w:t xml:space="preserve">Special Education Needs documentation, </w:t>
      </w:r>
    </w:p>
    <w:p w:rsidR="006F12FB" w:rsidRDefault="006F12FB" w:rsidP="0034761B">
      <w:pPr>
        <w:jc w:val="both"/>
        <w:rPr>
          <w:rFonts w:ascii="Arial" w:hAnsi="Arial" w:cs="Arial"/>
        </w:rPr>
      </w:pPr>
      <w:r>
        <w:rPr>
          <w:rFonts w:ascii="Arial" w:hAnsi="Arial" w:cs="Arial"/>
        </w:rPr>
        <w:t xml:space="preserve">Child Protection information </w:t>
      </w:r>
    </w:p>
    <w:p w:rsidR="006F12FB" w:rsidRDefault="006F12FB" w:rsidP="0034761B">
      <w:pPr>
        <w:jc w:val="both"/>
        <w:rPr>
          <w:rFonts w:ascii="Arial" w:hAnsi="Arial" w:cs="Arial"/>
        </w:rPr>
      </w:pPr>
      <w:r>
        <w:rPr>
          <w:rFonts w:ascii="Arial" w:hAnsi="Arial" w:cs="Arial"/>
        </w:rPr>
        <w:t>and Disciplinary Action taken.</w:t>
      </w:r>
    </w:p>
    <w:p w:rsidR="006F12FB" w:rsidRDefault="006F12FB" w:rsidP="00384632">
      <w:pPr>
        <w:ind w:left="720"/>
        <w:rPr>
          <w:rFonts w:ascii="Arial" w:hAnsi="Arial" w:cs="Arial"/>
        </w:rPr>
      </w:pPr>
    </w:p>
    <w:p w:rsidR="006F12FB" w:rsidRDefault="006F12FB" w:rsidP="00384632">
      <w:pPr>
        <w:ind w:left="720"/>
        <w:rPr>
          <w:rFonts w:ascii="Arial" w:hAnsi="Arial" w:cs="Arial"/>
        </w:rPr>
      </w:pPr>
    </w:p>
    <w:p w:rsidR="006F12FB" w:rsidRDefault="006F12FB" w:rsidP="00384632">
      <w:pPr>
        <w:ind w:left="567" w:hanging="567"/>
        <w:rPr>
          <w:rFonts w:ascii="Arial" w:hAnsi="Arial" w:cs="Arial"/>
          <w:b/>
        </w:rPr>
      </w:pPr>
    </w:p>
    <w:p w:rsidR="006F12FB" w:rsidRDefault="006F12FB" w:rsidP="00384632">
      <w:pPr>
        <w:ind w:left="567" w:hanging="567"/>
        <w:rPr>
          <w:rFonts w:ascii="Arial" w:hAnsi="Arial" w:cs="Arial"/>
          <w:b/>
        </w:rPr>
      </w:pPr>
      <w:r>
        <w:rPr>
          <w:rFonts w:ascii="Arial" w:hAnsi="Arial" w:cs="Arial"/>
          <w:b/>
        </w:rPr>
        <w:t>3.2.3</w:t>
      </w:r>
      <w:r>
        <w:rPr>
          <w:rFonts w:ascii="Arial" w:hAnsi="Arial" w:cs="Arial"/>
          <w:b/>
        </w:rPr>
        <w:tab/>
      </w:r>
      <w:r>
        <w:rPr>
          <w:rFonts w:ascii="Arial" w:hAnsi="Arial" w:cs="Arial"/>
          <w:b/>
          <w:u w:val="single"/>
        </w:rPr>
        <w:t>Staff</w:t>
      </w:r>
      <w:r>
        <w:rPr>
          <w:rFonts w:ascii="Arial" w:hAnsi="Arial" w:cs="Arial"/>
          <w:b/>
        </w:rPr>
        <w:t>:</w:t>
      </w:r>
    </w:p>
    <w:p w:rsidR="006F12FB" w:rsidRDefault="006F12FB" w:rsidP="00384632">
      <w:pPr>
        <w:rPr>
          <w:rFonts w:ascii="Arial" w:hAnsi="Arial" w:cs="Arial"/>
          <w:b/>
        </w:rPr>
      </w:pPr>
    </w:p>
    <w:p w:rsidR="006F12FB" w:rsidRDefault="006F12FB" w:rsidP="0034761B">
      <w:pPr>
        <w:jc w:val="both"/>
        <w:rPr>
          <w:rFonts w:ascii="Arial" w:hAnsi="Arial" w:cs="Arial"/>
        </w:rPr>
      </w:pPr>
      <w:r>
        <w:rPr>
          <w:rFonts w:ascii="Arial" w:hAnsi="Arial" w:cs="Arial"/>
        </w:rPr>
        <w:t>Records in this category refer to be those required for the Human Resources Management function within the school. These include:</w:t>
      </w:r>
    </w:p>
    <w:p w:rsidR="006F12FB" w:rsidRDefault="006F12FB" w:rsidP="0034761B">
      <w:pPr>
        <w:jc w:val="both"/>
        <w:rPr>
          <w:rFonts w:ascii="Arial" w:hAnsi="Arial" w:cs="Arial"/>
        </w:rPr>
      </w:pPr>
      <w:r>
        <w:rPr>
          <w:rFonts w:ascii="Arial" w:hAnsi="Arial" w:cs="Arial"/>
        </w:rPr>
        <w:t xml:space="preserve">Staff Personnel records (recruitment, interview notes, appointments, training, staff development </w:t>
      </w:r>
      <w:proofErr w:type="spellStart"/>
      <w:r>
        <w:rPr>
          <w:rFonts w:ascii="Arial" w:hAnsi="Arial" w:cs="Arial"/>
        </w:rPr>
        <w:t>etc</w:t>
      </w:r>
      <w:proofErr w:type="spellEnd"/>
      <w:r>
        <w:rPr>
          <w:rFonts w:ascii="Arial" w:hAnsi="Arial" w:cs="Arial"/>
        </w:rPr>
        <w:t xml:space="preserve">), </w:t>
      </w:r>
    </w:p>
    <w:p w:rsidR="006F12FB" w:rsidRDefault="006F12FB" w:rsidP="0034761B">
      <w:pPr>
        <w:jc w:val="both"/>
        <w:rPr>
          <w:rFonts w:ascii="Arial" w:hAnsi="Arial" w:cs="Arial"/>
        </w:rPr>
      </w:pPr>
      <w:r>
        <w:rPr>
          <w:rFonts w:ascii="Arial" w:hAnsi="Arial" w:cs="Arial"/>
        </w:rPr>
        <w:t xml:space="preserve">Staff Salary Records, </w:t>
      </w:r>
    </w:p>
    <w:p w:rsidR="006F12FB" w:rsidRDefault="006F12FB" w:rsidP="0034761B">
      <w:pPr>
        <w:jc w:val="both"/>
        <w:rPr>
          <w:rFonts w:ascii="Arial" w:hAnsi="Arial" w:cs="Arial"/>
        </w:rPr>
      </w:pPr>
      <w:r>
        <w:rPr>
          <w:rFonts w:ascii="Arial" w:hAnsi="Arial" w:cs="Arial"/>
        </w:rPr>
        <w:t xml:space="preserve">Staff Induction, </w:t>
      </w:r>
    </w:p>
    <w:p w:rsidR="006F12FB" w:rsidRDefault="006F12FB" w:rsidP="0034761B">
      <w:pPr>
        <w:jc w:val="both"/>
        <w:rPr>
          <w:rFonts w:ascii="Arial" w:hAnsi="Arial" w:cs="Arial"/>
        </w:rPr>
      </w:pPr>
      <w:r>
        <w:rPr>
          <w:rFonts w:ascii="Arial" w:hAnsi="Arial" w:cs="Arial"/>
        </w:rPr>
        <w:t xml:space="preserve">Sickness Records, </w:t>
      </w:r>
    </w:p>
    <w:p w:rsidR="006F12FB" w:rsidRDefault="006F12FB" w:rsidP="0034761B">
      <w:pPr>
        <w:jc w:val="both"/>
        <w:rPr>
          <w:rFonts w:ascii="Arial" w:hAnsi="Arial" w:cs="Arial"/>
        </w:rPr>
      </w:pPr>
      <w:r>
        <w:rPr>
          <w:rFonts w:ascii="Arial" w:hAnsi="Arial" w:cs="Arial"/>
        </w:rPr>
        <w:t>Staff Performance Review and students on placement.</w:t>
      </w:r>
    </w:p>
    <w:p w:rsidR="006F12FB" w:rsidRDefault="006F12FB" w:rsidP="00384632">
      <w:pPr>
        <w:ind w:left="720"/>
        <w:jc w:val="both"/>
        <w:rPr>
          <w:rFonts w:ascii="Arial" w:hAnsi="Arial" w:cs="Arial"/>
        </w:rPr>
      </w:pPr>
    </w:p>
    <w:p w:rsidR="006F12FB" w:rsidRDefault="006F12FB" w:rsidP="00384632">
      <w:pPr>
        <w:ind w:left="567" w:hanging="567"/>
        <w:jc w:val="both"/>
        <w:rPr>
          <w:rFonts w:ascii="Arial" w:hAnsi="Arial" w:cs="Arial"/>
          <w:b/>
        </w:rPr>
      </w:pPr>
      <w:r>
        <w:rPr>
          <w:rFonts w:ascii="Arial" w:hAnsi="Arial" w:cs="Arial"/>
          <w:b/>
        </w:rPr>
        <w:t>3.2.4</w:t>
      </w:r>
      <w:r>
        <w:rPr>
          <w:rFonts w:ascii="Arial" w:hAnsi="Arial" w:cs="Arial"/>
          <w:b/>
        </w:rPr>
        <w:tab/>
      </w:r>
      <w:r>
        <w:rPr>
          <w:rFonts w:ascii="Arial" w:hAnsi="Arial" w:cs="Arial"/>
          <w:b/>
          <w:u w:val="single"/>
        </w:rPr>
        <w:t>Finance</w:t>
      </w:r>
      <w:r>
        <w:rPr>
          <w:rFonts w:ascii="Arial" w:hAnsi="Arial" w:cs="Arial"/>
          <w:b/>
        </w:rPr>
        <w:t>:</w:t>
      </w:r>
    </w:p>
    <w:p w:rsidR="006F12FB" w:rsidRDefault="006F12FB" w:rsidP="00384632">
      <w:pPr>
        <w:jc w:val="both"/>
        <w:rPr>
          <w:rFonts w:ascii="Arial" w:hAnsi="Arial" w:cs="Arial"/>
          <w:b/>
        </w:rPr>
      </w:pPr>
    </w:p>
    <w:p w:rsidR="006F12FB" w:rsidRDefault="006F12FB" w:rsidP="0034761B">
      <w:pPr>
        <w:jc w:val="both"/>
        <w:rPr>
          <w:rFonts w:ascii="Arial" w:hAnsi="Arial" w:cs="Arial"/>
        </w:rPr>
      </w:pPr>
      <w:r>
        <w:rPr>
          <w:rFonts w:ascii="Arial" w:hAnsi="Arial" w:cs="Arial"/>
        </w:rPr>
        <w:t>This business function within the school maintains records for a range of finance activities such as:</w:t>
      </w:r>
    </w:p>
    <w:p w:rsidR="006F12FB" w:rsidRDefault="006F12FB" w:rsidP="0034761B">
      <w:pPr>
        <w:jc w:val="both"/>
        <w:rPr>
          <w:rFonts w:ascii="Arial" w:hAnsi="Arial" w:cs="Arial"/>
        </w:rPr>
      </w:pPr>
      <w:r>
        <w:rPr>
          <w:rFonts w:ascii="Arial" w:hAnsi="Arial" w:cs="Arial"/>
        </w:rPr>
        <w:t xml:space="preserve"> Annual Budgets, </w:t>
      </w:r>
    </w:p>
    <w:p w:rsidR="006F12FB" w:rsidRDefault="006F12FB" w:rsidP="0034761B">
      <w:pPr>
        <w:jc w:val="both"/>
        <w:rPr>
          <w:rFonts w:ascii="Arial" w:hAnsi="Arial" w:cs="Arial"/>
        </w:rPr>
      </w:pPr>
      <w:r>
        <w:rPr>
          <w:rFonts w:ascii="Arial" w:hAnsi="Arial" w:cs="Arial"/>
        </w:rPr>
        <w:t xml:space="preserve">Budget Monitoring, </w:t>
      </w:r>
    </w:p>
    <w:p w:rsidR="006F12FB" w:rsidRDefault="006F12FB" w:rsidP="0034761B">
      <w:pPr>
        <w:jc w:val="both"/>
        <w:rPr>
          <w:rFonts w:ascii="Arial" w:hAnsi="Arial" w:cs="Arial"/>
        </w:rPr>
      </w:pPr>
      <w:r>
        <w:rPr>
          <w:rFonts w:ascii="Arial" w:hAnsi="Arial" w:cs="Arial"/>
        </w:rPr>
        <w:t xml:space="preserve">Annual Statement of Accounts, </w:t>
      </w:r>
    </w:p>
    <w:p w:rsidR="006F12FB" w:rsidRDefault="006F12FB" w:rsidP="0034761B">
      <w:pPr>
        <w:jc w:val="both"/>
        <w:rPr>
          <w:rFonts w:ascii="Arial" w:hAnsi="Arial" w:cs="Arial"/>
        </w:rPr>
      </w:pPr>
      <w:r>
        <w:rPr>
          <w:rFonts w:ascii="Arial" w:hAnsi="Arial" w:cs="Arial"/>
        </w:rPr>
        <w:t xml:space="preserve">Procurement, </w:t>
      </w:r>
    </w:p>
    <w:p w:rsidR="006F12FB" w:rsidRDefault="006F12FB" w:rsidP="0034761B">
      <w:pPr>
        <w:jc w:val="both"/>
        <w:rPr>
          <w:rFonts w:ascii="Arial" w:hAnsi="Arial" w:cs="Arial"/>
        </w:rPr>
      </w:pPr>
      <w:r>
        <w:rPr>
          <w:rFonts w:ascii="Arial" w:hAnsi="Arial" w:cs="Arial"/>
        </w:rPr>
        <w:t xml:space="preserve">Tender Information and Prices, </w:t>
      </w:r>
    </w:p>
    <w:p w:rsidR="006F12FB" w:rsidRDefault="006F12FB" w:rsidP="0034761B">
      <w:pPr>
        <w:jc w:val="both"/>
        <w:rPr>
          <w:rFonts w:ascii="Arial" w:hAnsi="Arial" w:cs="Arial"/>
        </w:rPr>
      </w:pPr>
      <w:r>
        <w:rPr>
          <w:rFonts w:ascii="Arial" w:hAnsi="Arial" w:cs="Arial"/>
        </w:rPr>
        <w:t xml:space="preserve">Reconciliation of Invoices, </w:t>
      </w:r>
    </w:p>
    <w:p w:rsidR="006F12FB" w:rsidRDefault="006F12FB" w:rsidP="0034761B">
      <w:pPr>
        <w:jc w:val="both"/>
        <w:rPr>
          <w:rFonts w:ascii="Arial" w:hAnsi="Arial" w:cs="Arial"/>
        </w:rPr>
      </w:pPr>
      <w:r>
        <w:rPr>
          <w:rFonts w:ascii="Arial" w:hAnsi="Arial" w:cs="Arial"/>
        </w:rPr>
        <w:t>Audit Reports etc.</w:t>
      </w:r>
    </w:p>
    <w:p w:rsidR="006F12FB" w:rsidRDefault="006F12FB" w:rsidP="00384632">
      <w:pPr>
        <w:ind w:left="720"/>
        <w:rPr>
          <w:rFonts w:ascii="Arial" w:hAnsi="Arial" w:cs="Arial"/>
        </w:rPr>
      </w:pPr>
    </w:p>
    <w:p w:rsidR="006F12FB" w:rsidRDefault="006F12FB" w:rsidP="00384632">
      <w:pPr>
        <w:ind w:left="567" w:hanging="567"/>
        <w:rPr>
          <w:rFonts w:ascii="Arial" w:hAnsi="Arial" w:cs="Arial"/>
          <w:b/>
          <w:i/>
        </w:rPr>
      </w:pPr>
      <w:r>
        <w:rPr>
          <w:rFonts w:ascii="Arial" w:hAnsi="Arial" w:cs="Arial"/>
          <w:b/>
        </w:rPr>
        <w:t>3.2.5</w:t>
      </w:r>
      <w:r>
        <w:rPr>
          <w:rFonts w:ascii="Arial" w:hAnsi="Arial" w:cs="Arial"/>
        </w:rPr>
        <w:tab/>
      </w:r>
      <w:r>
        <w:rPr>
          <w:rFonts w:ascii="Arial" w:hAnsi="Arial" w:cs="Arial"/>
          <w:b/>
          <w:u w:val="single"/>
        </w:rPr>
        <w:t>Health &amp; Safety</w:t>
      </w:r>
      <w:r>
        <w:rPr>
          <w:rFonts w:ascii="Arial" w:hAnsi="Arial" w:cs="Arial"/>
          <w:b/>
        </w:rPr>
        <w:t>:</w:t>
      </w:r>
      <w:r>
        <w:rPr>
          <w:rFonts w:ascii="Arial" w:hAnsi="Arial" w:cs="Arial"/>
          <w:b/>
          <w:i/>
        </w:rPr>
        <w:t xml:space="preserve"> </w:t>
      </w:r>
    </w:p>
    <w:p w:rsidR="006F12FB" w:rsidRDefault="006F12FB" w:rsidP="00384632">
      <w:pPr>
        <w:ind w:left="720" w:hanging="720"/>
        <w:rPr>
          <w:rFonts w:ascii="Arial" w:hAnsi="Arial" w:cs="Arial"/>
        </w:rPr>
      </w:pPr>
    </w:p>
    <w:p w:rsidR="006F12FB" w:rsidRDefault="006F12FB" w:rsidP="0034761B">
      <w:pPr>
        <w:jc w:val="both"/>
        <w:rPr>
          <w:rFonts w:ascii="Arial" w:hAnsi="Arial" w:cs="Arial"/>
        </w:rPr>
      </w:pPr>
      <w:r>
        <w:rPr>
          <w:rFonts w:ascii="Arial" w:hAnsi="Arial" w:cs="Arial"/>
        </w:rPr>
        <w:t>The health and safety of children and staff are of paramount importance in the school and such records to support this are kept e.g. Accident/Incident Book, Risk Assessments, Fire Procedure and Health and Safety Policy Statement.</w:t>
      </w:r>
    </w:p>
    <w:p w:rsidR="006F12FB" w:rsidRDefault="006F12FB" w:rsidP="00384632">
      <w:pPr>
        <w:autoSpaceDE w:val="0"/>
        <w:autoSpaceDN w:val="0"/>
        <w:adjustRightInd w:val="0"/>
        <w:ind w:left="540" w:hanging="540"/>
        <w:jc w:val="both"/>
        <w:rPr>
          <w:rFonts w:ascii="Arial" w:hAnsi="Arial" w:cs="Arial"/>
        </w:rPr>
      </w:pPr>
    </w:p>
    <w:p w:rsidR="006F12FB" w:rsidRDefault="006F12FB" w:rsidP="00384632">
      <w:pPr>
        <w:autoSpaceDE w:val="0"/>
        <w:autoSpaceDN w:val="0"/>
        <w:adjustRightInd w:val="0"/>
        <w:ind w:left="540" w:hanging="540"/>
        <w:jc w:val="both"/>
        <w:rPr>
          <w:rFonts w:ascii="Arial" w:hAnsi="Arial" w:cs="Arial"/>
          <w:b/>
          <w:bCs/>
        </w:rPr>
      </w:pPr>
      <w:r>
        <w:rPr>
          <w:rFonts w:ascii="Arial" w:hAnsi="Arial" w:cs="Arial"/>
          <w:b/>
          <w:bCs/>
        </w:rPr>
        <w:t>4.</w:t>
      </w:r>
      <w:r>
        <w:rPr>
          <w:rFonts w:ascii="Arial" w:hAnsi="Arial" w:cs="Arial"/>
          <w:b/>
          <w:bCs/>
        </w:rPr>
        <w:tab/>
        <w:t>DISPOSAL OF RECORDS</w:t>
      </w:r>
    </w:p>
    <w:p w:rsidR="006F12FB" w:rsidRDefault="006F12FB" w:rsidP="00384632">
      <w:pPr>
        <w:autoSpaceDE w:val="0"/>
        <w:autoSpaceDN w:val="0"/>
        <w:adjustRightInd w:val="0"/>
        <w:jc w:val="both"/>
        <w:rPr>
          <w:rFonts w:ascii="Arial" w:hAnsi="Arial" w:cs="Arial"/>
          <w:b/>
          <w:bCs/>
        </w:rPr>
      </w:pPr>
    </w:p>
    <w:p w:rsidR="006F12FB" w:rsidRDefault="006F12FB" w:rsidP="00384632">
      <w:pPr>
        <w:autoSpaceDE w:val="0"/>
        <w:autoSpaceDN w:val="0"/>
        <w:adjustRightInd w:val="0"/>
        <w:jc w:val="both"/>
        <w:rPr>
          <w:rFonts w:ascii="Arial" w:hAnsi="Arial" w:cs="Arial"/>
        </w:rPr>
      </w:pPr>
      <w:r>
        <w:rPr>
          <w:rFonts w:ascii="Arial" w:hAnsi="Arial" w:cs="Arial"/>
        </w:rPr>
        <w:t>Records should be reviewed annually for destruction in line with the Disposal Schedule by the appointed member of staff within each functional business area as set out in the Disposal Schedule (Appendix B).</w:t>
      </w:r>
    </w:p>
    <w:p w:rsidR="006F12FB" w:rsidRDefault="006F12FB" w:rsidP="00384632">
      <w:pPr>
        <w:autoSpaceDE w:val="0"/>
        <w:autoSpaceDN w:val="0"/>
        <w:adjustRightInd w:val="0"/>
        <w:jc w:val="both"/>
        <w:rPr>
          <w:rFonts w:ascii="Arial" w:hAnsi="Arial" w:cs="Arial"/>
        </w:rPr>
      </w:pPr>
    </w:p>
    <w:p w:rsidR="006F12FB" w:rsidRDefault="006F12FB" w:rsidP="00384632">
      <w:pPr>
        <w:autoSpaceDE w:val="0"/>
        <w:autoSpaceDN w:val="0"/>
        <w:adjustRightInd w:val="0"/>
        <w:jc w:val="both"/>
        <w:rPr>
          <w:rFonts w:ascii="Arial" w:hAnsi="Arial" w:cs="Arial"/>
        </w:rPr>
      </w:pPr>
      <w:r>
        <w:rPr>
          <w:rFonts w:ascii="Arial" w:hAnsi="Arial" w:cs="Arial"/>
        </w:rPr>
        <w:t>Whenever there is the possibility of litigation, the records and information that are likely to be affected should not be amended or destroyed until the threat of litigation has been removed.</w:t>
      </w:r>
    </w:p>
    <w:p w:rsidR="006F12FB" w:rsidRDefault="006F12FB" w:rsidP="00384632">
      <w:pPr>
        <w:autoSpaceDE w:val="0"/>
        <w:autoSpaceDN w:val="0"/>
        <w:adjustRightInd w:val="0"/>
        <w:jc w:val="both"/>
        <w:rPr>
          <w:rFonts w:ascii="Arial" w:hAnsi="Arial" w:cs="Arial"/>
        </w:rPr>
      </w:pPr>
    </w:p>
    <w:p w:rsidR="006F12FB" w:rsidRDefault="006F12FB" w:rsidP="00384632">
      <w:pPr>
        <w:autoSpaceDE w:val="0"/>
        <w:autoSpaceDN w:val="0"/>
        <w:adjustRightInd w:val="0"/>
        <w:jc w:val="both"/>
        <w:rPr>
          <w:rFonts w:ascii="Arial" w:hAnsi="Arial" w:cs="Arial"/>
        </w:rPr>
      </w:pPr>
      <w:r>
        <w:rPr>
          <w:rFonts w:ascii="Arial" w:hAnsi="Arial" w:cs="Arial"/>
        </w:rPr>
        <w:t xml:space="preserve">Similarly, where a request is received from a member of the public under the Freedom of Information Act, 2000 then any records associated with that request must be retained until a satisfactory response has been provided, or </w:t>
      </w:r>
      <w:r>
        <w:rPr>
          <w:rFonts w:ascii="Arial" w:hAnsi="Arial" w:cs="Arial"/>
        </w:rPr>
        <w:lastRenderedPageBreak/>
        <w:t>in the case of a refusal to provide the information, until any complaint/appeal process has been concluded.</w:t>
      </w:r>
    </w:p>
    <w:p w:rsidR="006F12FB" w:rsidRDefault="006F12FB" w:rsidP="00384632">
      <w:pPr>
        <w:autoSpaceDE w:val="0"/>
        <w:autoSpaceDN w:val="0"/>
        <w:adjustRightInd w:val="0"/>
        <w:jc w:val="both"/>
        <w:rPr>
          <w:rFonts w:ascii="Arial" w:hAnsi="Arial" w:cs="Arial"/>
        </w:rPr>
      </w:pPr>
    </w:p>
    <w:p w:rsidR="006F12FB" w:rsidRDefault="006F12FB" w:rsidP="00384632">
      <w:pPr>
        <w:pStyle w:val="Header"/>
        <w:tabs>
          <w:tab w:val="clear" w:pos="4153"/>
          <w:tab w:val="clear" w:pos="8306"/>
          <w:tab w:val="left" w:pos="720"/>
        </w:tabs>
        <w:ind w:left="720" w:hanging="720"/>
        <w:jc w:val="both"/>
        <w:rPr>
          <w:rFonts w:ascii="Arial" w:hAnsi="Arial" w:cs="Arial"/>
          <w:sz w:val="24"/>
          <w:szCs w:val="24"/>
        </w:rPr>
      </w:pPr>
      <w:r>
        <w:rPr>
          <w:rFonts w:ascii="Arial" w:hAnsi="Arial" w:cs="Arial"/>
          <w:b/>
          <w:sz w:val="24"/>
          <w:szCs w:val="24"/>
        </w:rPr>
        <w:t>Operation of this Disposal of Records Schedule</w:t>
      </w:r>
    </w:p>
    <w:p w:rsidR="006F12FB" w:rsidRDefault="006F12FB" w:rsidP="00384632">
      <w:pPr>
        <w:pStyle w:val="Header"/>
        <w:tabs>
          <w:tab w:val="clear" w:pos="4153"/>
          <w:tab w:val="clear" w:pos="8306"/>
          <w:tab w:val="left" w:pos="720"/>
        </w:tabs>
        <w:ind w:left="720" w:hanging="720"/>
        <w:jc w:val="both"/>
        <w:rPr>
          <w:rFonts w:ascii="Arial" w:hAnsi="Arial" w:cs="Arial"/>
          <w:sz w:val="24"/>
          <w:szCs w:val="24"/>
        </w:rPr>
      </w:pPr>
    </w:p>
    <w:p w:rsidR="006F12FB" w:rsidRDefault="006F12FB" w:rsidP="00384632">
      <w:pPr>
        <w:pStyle w:val="Header"/>
        <w:tabs>
          <w:tab w:val="clear" w:pos="4153"/>
          <w:tab w:val="clear" w:pos="8306"/>
          <w:tab w:val="left" w:pos="720"/>
        </w:tabs>
        <w:ind w:left="720" w:hanging="720"/>
        <w:jc w:val="both"/>
        <w:rPr>
          <w:rFonts w:ascii="Arial" w:hAnsi="Arial" w:cs="Arial"/>
          <w:sz w:val="24"/>
          <w:szCs w:val="24"/>
        </w:rPr>
      </w:pPr>
    </w:p>
    <w:p w:rsidR="006F12FB" w:rsidRDefault="006F12FB" w:rsidP="00384632">
      <w:pPr>
        <w:pStyle w:val="Header"/>
        <w:tabs>
          <w:tab w:val="clear" w:pos="4153"/>
          <w:tab w:val="clear" w:pos="8306"/>
        </w:tabs>
        <w:ind w:left="567" w:hanging="567"/>
        <w:jc w:val="both"/>
        <w:rPr>
          <w:rFonts w:ascii="Arial" w:hAnsi="Arial" w:cs="Arial"/>
          <w:sz w:val="24"/>
          <w:szCs w:val="24"/>
        </w:rPr>
      </w:pPr>
      <w:r>
        <w:rPr>
          <w:rFonts w:ascii="Arial" w:hAnsi="Arial" w:cs="Arial"/>
          <w:b/>
          <w:sz w:val="24"/>
          <w:szCs w:val="24"/>
        </w:rPr>
        <w:t>4.1</w:t>
      </w:r>
      <w:r>
        <w:rPr>
          <w:rFonts w:ascii="Arial" w:hAnsi="Arial" w:cs="Arial"/>
          <w:b/>
          <w:sz w:val="24"/>
          <w:szCs w:val="24"/>
        </w:rPr>
        <w:tab/>
      </w:r>
      <w:r>
        <w:rPr>
          <w:rFonts w:ascii="Arial" w:hAnsi="Arial" w:cs="Arial"/>
          <w:b/>
          <w:sz w:val="24"/>
          <w:szCs w:val="24"/>
          <w:u w:val="single"/>
        </w:rPr>
        <w:t>Close</w:t>
      </w:r>
      <w:r>
        <w:rPr>
          <w:rFonts w:ascii="Arial" w:hAnsi="Arial" w:cs="Arial"/>
          <w:b/>
          <w:sz w:val="24"/>
          <w:szCs w:val="24"/>
        </w:rPr>
        <w:t>:</w:t>
      </w:r>
    </w:p>
    <w:p w:rsidR="006F12FB" w:rsidRDefault="006F12FB" w:rsidP="0034761B">
      <w:pPr>
        <w:pStyle w:val="Header"/>
        <w:tabs>
          <w:tab w:val="clear" w:pos="4153"/>
          <w:tab w:val="clear" w:pos="8306"/>
        </w:tabs>
        <w:jc w:val="both"/>
        <w:rPr>
          <w:rFonts w:ascii="Arial" w:hAnsi="Arial" w:cs="Arial"/>
          <w:sz w:val="24"/>
          <w:szCs w:val="24"/>
        </w:rPr>
      </w:pPr>
    </w:p>
    <w:p w:rsidR="006F12FB" w:rsidRDefault="006F12FB" w:rsidP="0034761B">
      <w:pPr>
        <w:pStyle w:val="Header"/>
        <w:tabs>
          <w:tab w:val="clear" w:pos="4153"/>
          <w:tab w:val="clear" w:pos="8306"/>
        </w:tabs>
        <w:jc w:val="both"/>
        <w:rPr>
          <w:rFonts w:ascii="Arial" w:hAnsi="Arial" w:cs="Arial"/>
          <w:sz w:val="24"/>
          <w:szCs w:val="24"/>
        </w:rPr>
      </w:pPr>
      <w:r>
        <w:rPr>
          <w:rFonts w:ascii="Arial" w:hAnsi="Arial" w:cs="Arial"/>
          <w:sz w:val="24"/>
          <w:szCs w:val="24"/>
        </w:rPr>
        <w:t>Manual records should be closed as soon as they have ceased to be of active use other than for reference purposes.  When a file is due to be closed the appropriate member of staff should consult the disposal schedule and mark the front cover of the file, indicating the date on which the file can be destroyed, or whether it should be subject to the normal review procedures.  Closing a file simply means that no further papers can be added but the file can be used for reference.</w:t>
      </w:r>
    </w:p>
    <w:p w:rsidR="006F12FB" w:rsidRDefault="006F12FB" w:rsidP="00384632">
      <w:pPr>
        <w:pStyle w:val="Header"/>
        <w:tabs>
          <w:tab w:val="clear" w:pos="4153"/>
          <w:tab w:val="clear" w:pos="8306"/>
        </w:tabs>
        <w:ind w:left="567"/>
        <w:jc w:val="both"/>
        <w:rPr>
          <w:rFonts w:ascii="Arial" w:hAnsi="Arial" w:cs="Arial"/>
          <w:color w:val="FF0000"/>
          <w:sz w:val="24"/>
          <w:szCs w:val="24"/>
        </w:rPr>
      </w:pPr>
    </w:p>
    <w:p w:rsidR="006F12FB" w:rsidRDefault="006F12FB" w:rsidP="00384632">
      <w:pPr>
        <w:pStyle w:val="Header"/>
        <w:tabs>
          <w:tab w:val="clear" w:pos="4153"/>
          <w:tab w:val="clear" w:pos="8306"/>
        </w:tabs>
        <w:jc w:val="both"/>
        <w:rPr>
          <w:rFonts w:ascii="Arial" w:hAnsi="Arial" w:cs="Arial"/>
          <w:sz w:val="24"/>
          <w:szCs w:val="24"/>
        </w:rPr>
      </w:pPr>
    </w:p>
    <w:p w:rsidR="006F12FB" w:rsidRDefault="006F12FB" w:rsidP="00384632">
      <w:pPr>
        <w:pStyle w:val="Header"/>
        <w:tabs>
          <w:tab w:val="clear" w:pos="4153"/>
          <w:tab w:val="clear" w:pos="8306"/>
          <w:tab w:val="left" w:pos="567"/>
        </w:tabs>
        <w:ind w:left="567" w:hanging="567"/>
        <w:jc w:val="both"/>
        <w:rPr>
          <w:rFonts w:ascii="Arial" w:hAnsi="Arial" w:cs="Arial"/>
          <w:sz w:val="24"/>
          <w:szCs w:val="24"/>
        </w:rPr>
      </w:pPr>
      <w:r>
        <w:rPr>
          <w:rFonts w:ascii="Arial" w:hAnsi="Arial" w:cs="Arial"/>
          <w:b/>
          <w:sz w:val="24"/>
          <w:szCs w:val="24"/>
        </w:rPr>
        <w:t>4.2</w:t>
      </w:r>
      <w:r>
        <w:rPr>
          <w:rFonts w:ascii="Arial" w:hAnsi="Arial" w:cs="Arial"/>
          <w:b/>
          <w:sz w:val="24"/>
          <w:szCs w:val="24"/>
        </w:rPr>
        <w:tab/>
      </w:r>
      <w:r>
        <w:rPr>
          <w:rFonts w:ascii="Arial" w:hAnsi="Arial" w:cs="Arial"/>
          <w:b/>
          <w:sz w:val="24"/>
          <w:szCs w:val="24"/>
          <w:u w:val="single"/>
        </w:rPr>
        <w:t>Minimum Retention Period</w:t>
      </w:r>
      <w:r>
        <w:rPr>
          <w:rFonts w:ascii="Arial" w:hAnsi="Arial" w:cs="Arial"/>
          <w:b/>
          <w:sz w:val="24"/>
          <w:szCs w:val="24"/>
        </w:rPr>
        <w:t>:</w:t>
      </w:r>
    </w:p>
    <w:p w:rsidR="006F12FB" w:rsidRDefault="006F12FB" w:rsidP="0034761B">
      <w:pPr>
        <w:pStyle w:val="Header"/>
        <w:tabs>
          <w:tab w:val="clear" w:pos="4153"/>
          <w:tab w:val="clear" w:pos="8306"/>
        </w:tabs>
        <w:jc w:val="both"/>
        <w:rPr>
          <w:rFonts w:ascii="Arial" w:hAnsi="Arial" w:cs="Arial"/>
          <w:sz w:val="24"/>
          <w:szCs w:val="24"/>
        </w:rPr>
      </w:pPr>
    </w:p>
    <w:p w:rsidR="006F12FB" w:rsidRDefault="006F12FB" w:rsidP="0034761B">
      <w:pPr>
        <w:pStyle w:val="Header"/>
        <w:tabs>
          <w:tab w:val="clear" w:pos="4153"/>
          <w:tab w:val="clear" w:pos="8306"/>
        </w:tabs>
        <w:jc w:val="both"/>
        <w:rPr>
          <w:rFonts w:ascii="Arial" w:hAnsi="Arial" w:cs="Arial"/>
          <w:sz w:val="24"/>
          <w:szCs w:val="24"/>
        </w:rPr>
      </w:pPr>
      <w:r>
        <w:rPr>
          <w:rFonts w:ascii="Arial" w:hAnsi="Arial" w:cs="Arial"/>
          <w:sz w:val="24"/>
          <w:szCs w:val="24"/>
        </w:rPr>
        <w:t>The minimum retention period required for each type of record is calculated from the point the file/record is closed.</w:t>
      </w:r>
    </w:p>
    <w:p w:rsidR="006F12FB" w:rsidRDefault="006F12FB" w:rsidP="00384632">
      <w:pPr>
        <w:pStyle w:val="Header"/>
        <w:tabs>
          <w:tab w:val="clear" w:pos="4153"/>
          <w:tab w:val="clear" w:pos="8306"/>
          <w:tab w:val="left" w:pos="0"/>
        </w:tabs>
        <w:ind w:hanging="720"/>
        <w:jc w:val="both"/>
        <w:rPr>
          <w:rFonts w:ascii="Arial" w:hAnsi="Arial" w:cs="Arial"/>
          <w:sz w:val="24"/>
          <w:szCs w:val="24"/>
        </w:rPr>
      </w:pPr>
    </w:p>
    <w:p w:rsidR="006F12FB" w:rsidRDefault="006F12FB" w:rsidP="00DC1FD3">
      <w:pPr>
        <w:pStyle w:val="Header"/>
        <w:numPr>
          <w:ilvl w:val="1"/>
          <w:numId w:val="23"/>
        </w:numPr>
        <w:tabs>
          <w:tab w:val="clear" w:pos="4153"/>
          <w:tab w:val="clear" w:pos="8306"/>
          <w:tab w:val="left" w:pos="567"/>
        </w:tabs>
        <w:jc w:val="both"/>
        <w:rPr>
          <w:rFonts w:ascii="Arial" w:hAnsi="Arial" w:cs="Arial"/>
          <w:sz w:val="24"/>
          <w:szCs w:val="24"/>
        </w:rPr>
      </w:pPr>
      <w:r>
        <w:rPr>
          <w:rFonts w:ascii="Arial" w:hAnsi="Arial" w:cs="Arial"/>
          <w:b/>
          <w:sz w:val="24"/>
          <w:szCs w:val="24"/>
          <w:u w:val="single"/>
        </w:rPr>
        <w:t>Destroy</w:t>
      </w:r>
      <w:r>
        <w:rPr>
          <w:rFonts w:ascii="Arial" w:hAnsi="Arial" w:cs="Arial"/>
          <w:b/>
          <w:sz w:val="24"/>
          <w:szCs w:val="24"/>
        </w:rPr>
        <w:t>:</w:t>
      </w:r>
    </w:p>
    <w:p w:rsidR="006F12FB" w:rsidRDefault="006F12FB" w:rsidP="0034761B">
      <w:pPr>
        <w:pStyle w:val="Header"/>
        <w:tabs>
          <w:tab w:val="clear" w:pos="4153"/>
          <w:tab w:val="clear" w:pos="8306"/>
          <w:tab w:val="left" w:pos="567"/>
        </w:tabs>
        <w:jc w:val="both"/>
        <w:rPr>
          <w:rFonts w:ascii="Arial" w:hAnsi="Arial" w:cs="Arial"/>
          <w:sz w:val="24"/>
          <w:szCs w:val="24"/>
        </w:rPr>
      </w:pPr>
    </w:p>
    <w:p w:rsidR="006F12FB" w:rsidRDefault="006F12FB" w:rsidP="00DC1FD3">
      <w:pPr>
        <w:pStyle w:val="Header"/>
        <w:numPr>
          <w:ilvl w:val="0"/>
          <w:numId w:val="22"/>
        </w:numPr>
        <w:tabs>
          <w:tab w:val="clear" w:pos="4153"/>
          <w:tab w:val="clear" w:pos="8306"/>
          <w:tab w:val="left" w:pos="567"/>
        </w:tabs>
        <w:jc w:val="both"/>
        <w:rPr>
          <w:rFonts w:ascii="Arial" w:hAnsi="Arial" w:cs="Arial"/>
          <w:sz w:val="24"/>
          <w:szCs w:val="24"/>
        </w:rPr>
      </w:pPr>
      <w:r>
        <w:rPr>
          <w:rFonts w:ascii="Arial" w:hAnsi="Arial" w:cs="Arial"/>
          <w:sz w:val="24"/>
          <w:szCs w:val="24"/>
        </w:rPr>
        <w:t>Where the disposal action is ‘Destroy’ the records should be kept for the period stated and then destroyed by the school in accordance with the directions below on recycling and shredding.  A record must be maintained of the files that have been destroyed.</w:t>
      </w:r>
    </w:p>
    <w:p w:rsidR="006F12FB" w:rsidRDefault="006F12FB" w:rsidP="00DC1FD3">
      <w:pPr>
        <w:pStyle w:val="Header"/>
        <w:tabs>
          <w:tab w:val="clear" w:pos="4153"/>
          <w:tab w:val="clear" w:pos="8306"/>
          <w:tab w:val="left" w:pos="567"/>
        </w:tabs>
        <w:ind w:left="720"/>
        <w:jc w:val="both"/>
        <w:rPr>
          <w:rFonts w:ascii="Arial" w:hAnsi="Arial" w:cs="Arial"/>
          <w:sz w:val="24"/>
          <w:szCs w:val="24"/>
        </w:rPr>
      </w:pPr>
    </w:p>
    <w:p w:rsidR="006F12FB" w:rsidRPr="00DC1FD3" w:rsidRDefault="006F12FB" w:rsidP="00DC1FD3">
      <w:pPr>
        <w:pStyle w:val="Header"/>
        <w:numPr>
          <w:ilvl w:val="0"/>
          <w:numId w:val="22"/>
        </w:numPr>
        <w:tabs>
          <w:tab w:val="clear" w:pos="4153"/>
          <w:tab w:val="clear" w:pos="8306"/>
          <w:tab w:val="left" w:pos="567"/>
        </w:tabs>
        <w:jc w:val="both"/>
        <w:rPr>
          <w:rFonts w:ascii="Arial" w:hAnsi="Arial" w:cs="Arial"/>
          <w:sz w:val="24"/>
          <w:szCs w:val="24"/>
        </w:rPr>
      </w:pPr>
      <w:r w:rsidRPr="00DC1FD3">
        <w:rPr>
          <w:rFonts w:ascii="Arial" w:hAnsi="Arial" w:cs="Arial"/>
        </w:rPr>
        <w:t xml:space="preserve">Paper based records. </w:t>
      </w:r>
      <w:r w:rsidRPr="00DC1FD3">
        <w:rPr>
          <w:rFonts w:ascii="Arial" w:hAnsi="Arial" w:cs="Arial"/>
          <w:iCs/>
          <w:sz w:val="24"/>
          <w:szCs w:val="24"/>
        </w:rPr>
        <w:t xml:space="preserve">If the paper record does not contain sensitive material, it can be disposed of through normal waste procedures, for example, in a recycling bin.  </w:t>
      </w:r>
      <w:r w:rsidRPr="00DC1FD3">
        <w:rPr>
          <w:rFonts w:ascii="Arial" w:hAnsi="Arial" w:cs="Arial"/>
          <w:sz w:val="24"/>
          <w:szCs w:val="24"/>
        </w:rPr>
        <w:t>When disposing of paper based person identifiable information or confidential information always use confidential waste sacks or shredders. Keep the waste in a secure place until it can be collected for secure disposal.</w:t>
      </w:r>
    </w:p>
    <w:p w:rsidR="006F12FB" w:rsidRDefault="006F12FB" w:rsidP="00DC1FD3">
      <w:pPr>
        <w:pStyle w:val="Header"/>
        <w:tabs>
          <w:tab w:val="clear" w:pos="4153"/>
          <w:tab w:val="clear" w:pos="8306"/>
          <w:tab w:val="left" w:pos="567"/>
        </w:tabs>
        <w:jc w:val="both"/>
        <w:rPr>
          <w:rFonts w:ascii="Arial" w:hAnsi="Arial" w:cs="Arial"/>
          <w:sz w:val="24"/>
          <w:szCs w:val="24"/>
        </w:rPr>
      </w:pPr>
    </w:p>
    <w:p w:rsidR="006F12FB" w:rsidRDefault="006F12FB" w:rsidP="00DC1FD3">
      <w:pPr>
        <w:pStyle w:val="Header"/>
        <w:numPr>
          <w:ilvl w:val="0"/>
          <w:numId w:val="22"/>
        </w:numPr>
        <w:tabs>
          <w:tab w:val="clear" w:pos="4153"/>
          <w:tab w:val="clear" w:pos="8306"/>
          <w:tab w:val="left" w:pos="567"/>
        </w:tabs>
        <w:jc w:val="both"/>
        <w:rPr>
          <w:rFonts w:ascii="Arial" w:hAnsi="Arial" w:cs="Arial"/>
          <w:sz w:val="24"/>
          <w:szCs w:val="24"/>
        </w:rPr>
      </w:pPr>
      <w:r w:rsidRPr="0034761B">
        <w:rPr>
          <w:rFonts w:ascii="Arial" w:hAnsi="Arial" w:cs="Arial"/>
          <w:sz w:val="24"/>
          <w:szCs w:val="24"/>
        </w:rPr>
        <w:t>Computer print outs should either be shredded or disposed of as paper based confidential waste</w:t>
      </w:r>
      <w:r>
        <w:rPr>
          <w:rFonts w:ascii="Arial" w:hAnsi="Arial" w:cs="Arial"/>
          <w:sz w:val="24"/>
          <w:szCs w:val="24"/>
        </w:rPr>
        <w:t xml:space="preserve">.  </w:t>
      </w:r>
    </w:p>
    <w:p w:rsidR="006F12FB" w:rsidRDefault="006F12FB" w:rsidP="00DC1FD3">
      <w:pPr>
        <w:pStyle w:val="Header"/>
        <w:tabs>
          <w:tab w:val="clear" w:pos="4153"/>
          <w:tab w:val="clear" w:pos="8306"/>
          <w:tab w:val="left" w:pos="567"/>
        </w:tabs>
        <w:jc w:val="both"/>
        <w:rPr>
          <w:rFonts w:ascii="Arial" w:hAnsi="Arial" w:cs="Arial"/>
        </w:rPr>
      </w:pPr>
    </w:p>
    <w:p w:rsidR="006F12FB" w:rsidRPr="00DC1FD3" w:rsidRDefault="006F12FB" w:rsidP="00DC1FD3">
      <w:pPr>
        <w:pStyle w:val="Header"/>
        <w:numPr>
          <w:ilvl w:val="0"/>
          <w:numId w:val="22"/>
        </w:numPr>
        <w:tabs>
          <w:tab w:val="clear" w:pos="4153"/>
          <w:tab w:val="clear" w:pos="8306"/>
          <w:tab w:val="left" w:pos="567"/>
        </w:tabs>
        <w:jc w:val="both"/>
        <w:rPr>
          <w:rFonts w:ascii="Arial" w:hAnsi="Arial" w:cs="Arial"/>
          <w:sz w:val="24"/>
          <w:szCs w:val="24"/>
        </w:rPr>
      </w:pPr>
      <w:r w:rsidRPr="00DC1FD3">
        <w:rPr>
          <w:rFonts w:ascii="Arial" w:hAnsi="Arial" w:cs="Arial"/>
        </w:rPr>
        <w:t>CDs containing confidential information must be either reformatted or destroyed. Computer files with confidential information no longer required must be deleted from both the PC and the server if necessary.</w:t>
      </w:r>
    </w:p>
    <w:p w:rsidR="006F12FB" w:rsidRDefault="006F12FB" w:rsidP="00DC1FD3">
      <w:pPr>
        <w:pStyle w:val="ListParagraph"/>
        <w:rPr>
          <w:rFonts w:ascii="Arial" w:hAnsi="Arial" w:cs="Arial"/>
        </w:rPr>
      </w:pPr>
    </w:p>
    <w:p w:rsidR="006F12FB" w:rsidRPr="00DC1FD3" w:rsidRDefault="006F12FB" w:rsidP="00DC1FD3">
      <w:pPr>
        <w:pStyle w:val="Header"/>
        <w:numPr>
          <w:ilvl w:val="0"/>
          <w:numId w:val="22"/>
        </w:numPr>
        <w:tabs>
          <w:tab w:val="clear" w:pos="4153"/>
          <w:tab w:val="clear" w:pos="8306"/>
          <w:tab w:val="left" w:pos="567"/>
        </w:tabs>
        <w:jc w:val="both"/>
        <w:rPr>
          <w:rFonts w:ascii="Arial" w:hAnsi="Arial" w:cs="Arial"/>
          <w:sz w:val="24"/>
          <w:szCs w:val="24"/>
        </w:rPr>
      </w:pPr>
      <w:r w:rsidRPr="00DC1FD3">
        <w:rPr>
          <w:rFonts w:ascii="Arial" w:hAnsi="Arial" w:cs="Arial"/>
        </w:rPr>
        <w:t>Computer hard disks are usually destroyed/disposed of by the setting’s IT technician.</w:t>
      </w:r>
    </w:p>
    <w:p w:rsidR="006F12FB" w:rsidRDefault="006F12FB" w:rsidP="00DC1FD3">
      <w:pPr>
        <w:pStyle w:val="ListParagraph"/>
        <w:rPr>
          <w:rFonts w:ascii="Arial" w:hAnsi="Arial" w:cs="Arial"/>
        </w:rPr>
      </w:pPr>
    </w:p>
    <w:p w:rsidR="006F12FB" w:rsidRPr="00DC1FD3" w:rsidRDefault="006F12FB" w:rsidP="00DC1FD3">
      <w:pPr>
        <w:pStyle w:val="Header"/>
        <w:numPr>
          <w:ilvl w:val="0"/>
          <w:numId w:val="22"/>
        </w:numPr>
        <w:tabs>
          <w:tab w:val="clear" w:pos="4153"/>
          <w:tab w:val="clear" w:pos="8306"/>
          <w:tab w:val="left" w:pos="567"/>
        </w:tabs>
        <w:jc w:val="both"/>
        <w:rPr>
          <w:rFonts w:ascii="Arial" w:hAnsi="Arial" w:cs="Arial"/>
          <w:sz w:val="24"/>
          <w:szCs w:val="24"/>
        </w:rPr>
      </w:pPr>
      <w:r w:rsidRPr="00DC1FD3">
        <w:rPr>
          <w:rFonts w:ascii="Arial" w:hAnsi="Arial" w:cs="Arial"/>
        </w:rPr>
        <w:t>Electronic records identified for destruction should be completely destroyed in such a way that they are non</w:t>
      </w:r>
      <w:r w:rsidR="00185A9C">
        <w:rPr>
          <w:rFonts w:ascii="Arial" w:hAnsi="Arial" w:cs="Arial"/>
        </w:rPr>
        <w:t>-</w:t>
      </w:r>
      <w:r w:rsidRPr="00DC1FD3">
        <w:rPr>
          <w:rFonts w:ascii="Arial" w:hAnsi="Arial" w:cs="Arial"/>
        </w:rPr>
        <w:t xml:space="preserve">recoverable. </w:t>
      </w:r>
      <w:r w:rsidRPr="00DC1FD3">
        <w:rPr>
          <w:rFonts w:ascii="Arial" w:hAnsi="Arial" w:cs="Arial"/>
        </w:rPr>
        <w:lastRenderedPageBreak/>
        <w:t>Reasonable steps should be taken to ensure the information is not retrievable by normal methods such as using back up tapes which also need to be properly controlled.</w:t>
      </w:r>
    </w:p>
    <w:p w:rsidR="006F12FB" w:rsidRDefault="006F12FB" w:rsidP="00DC1FD3">
      <w:pPr>
        <w:pStyle w:val="ListParagraph"/>
        <w:rPr>
          <w:rFonts w:ascii="Arial" w:hAnsi="Arial" w:cs="Arial"/>
        </w:rPr>
      </w:pPr>
    </w:p>
    <w:p w:rsidR="006F12FB" w:rsidRPr="00DC1FD3" w:rsidRDefault="006F12FB" w:rsidP="00DC1FD3">
      <w:pPr>
        <w:pStyle w:val="Header"/>
        <w:numPr>
          <w:ilvl w:val="0"/>
          <w:numId w:val="22"/>
        </w:numPr>
        <w:tabs>
          <w:tab w:val="clear" w:pos="4153"/>
          <w:tab w:val="clear" w:pos="8306"/>
          <w:tab w:val="left" w:pos="567"/>
        </w:tabs>
        <w:jc w:val="both"/>
        <w:rPr>
          <w:rFonts w:ascii="Arial" w:hAnsi="Arial" w:cs="Arial"/>
          <w:sz w:val="24"/>
          <w:szCs w:val="24"/>
        </w:rPr>
      </w:pPr>
      <w:r w:rsidRPr="00DC1FD3">
        <w:rPr>
          <w:rFonts w:ascii="Arial" w:hAnsi="Arial" w:cs="Arial"/>
        </w:rPr>
        <w:t>Special care must be taken with staff copies of personal records stored on USB pen drives or portable hard disk drives.  The deletion of electronic records must be organised in conjunction with the College’s IT technician, who will ensure the removal of all data from the medium so that it cannot be reconstructed.</w:t>
      </w:r>
    </w:p>
    <w:p w:rsidR="006F12FB" w:rsidRDefault="006F12FB" w:rsidP="00384632">
      <w:pPr>
        <w:autoSpaceDE w:val="0"/>
        <w:autoSpaceDN w:val="0"/>
        <w:adjustRightInd w:val="0"/>
        <w:ind w:left="566"/>
        <w:jc w:val="both"/>
        <w:rPr>
          <w:rFonts w:ascii="Arial" w:hAnsi="Arial" w:cs="Arial"/>
        </w:rPr>
      </w:pPr>
    </w:p>
    <w:p w:rsidR="006F12FB" w:rsidRDefault="006F12FB" w:rsidP="00384632">
      <w:pPr>
        <w:autoSpaceDE w:val="0"/>
        <w:autoSpaceDN w:val="0"/>
        <w:adjustRightInd w:val="0"/>
        <w:ind w:left="566"/>
        <w:jc w:val="both"/>
        <w:rPr>
          <w:rFonts w:ascii="Arial" w:hAnsi="Arial" w:cs="Arial"/>
        </w:rPr>
      </w:pPr>
    </w:p>
    <w:p w:rsidR="006F12FB" w:rsidRDefault="006F12FB" w:rsidP="00384632">
      <w:pPr>
        <w:pStyle w:val="Heading2"/>
        <w:ind w:left="567" w:hanging="567"/>
        <w:jc w:val="both"/>
        <w:rPr>
          <w:rFonts w:ascii="Arial" w:hAnsi="Arial" w:cs="Arial"/>
          <w:sz w:val="24"/>
        </w:rPr>
      </w:pPr>
      <w:r>
        <w:rPr>
          <w:rFonts w:ascii="Arial" w:hAnsi="Arial" w:cs="Arial"/>
          <w:sz w:val="24"/>
        </w:rPr>
        <w:t>4.4</w:t>
      </w:r>
      <w:r>
        <w:rPr>
          <w:rFonts w:ascii="Arial" w:hAnsi="Arial" w:cs="Arial"/>
          <w:sz w:val="24"/>
        </w:rPr>
        <w:tab/>
      </w:r>
      <w:r>
        <w:rPr>
          <w:rFonts w:ascii="Arial" w:hAnsi="Arial" w:cs="Arial"/>
          <w:sz w:val="24"/>
          <w:u w:val="single"/>
        </w:rPr>
        <w:t>Review</w:t>
      </w:r>
      <w:r>
        <w:rPr>
          <w:rFonts w:ascii="Arial" w:hAnsi="Arial" w:cs="Arial"/>
          <w:sz w:val="24"/>
        </w:rPr>
        <w:t>:</w:t>
      </w:r>
    </w:p>
    <w:p w:rsidR="006F12FB" w:rsidRDefault="006F12FB" w:rsidP="00384632">
      <w:pPr>
        <w:jc w:val="both"/>
        <w:rPr>
          <w:rFonts w:ascii="Arial" w:hAnsi="Arial" w:cs="Arial"/>
        </w:rPr>
      </w:pPr>
    </w:p>
    <w:p w:rsidR="006F12FB" w:rsidRDefault="006F12FB" w:rsidP="0034761B">
      <w:pPr>
        <w:pStyle w:val="BodyTextIndent"/>
        <w:ind w:left="0"/>
        <w:jc w:val="both"/>
        <w:rPr>
          <w:rFonts w:ascii="Arial" w:hAnsi="Arial" w:cs="Arial"/>
        </w:rPr>
      </w:pPr>
      <w:r>
        <w:rPr>
          <w:rFonts w:ascii="Arial" w:hAnsi="Arial" w:cs="Arial"/>
        </w:rPr>
        <w:t>Where the disposal action is ‘Normal Review’ the file will be subject to the normal review processes. The First Review of the file takes place 5 years from the date of the last paper on the file and should not be later than 10 years from the opening of the file. Records of long-term administrative use need not be brought forward for the First Review. This will be initiated by an appropriate official at the discretion of the school.  The review procedures are as follows: -</w:t>
      </w:r>
    </w:p>
    <w:p w:rsidR="006F12FB" w:rsidRDefault="006F12FB" w:rsidP="00384632">
      <w:pPr>
        <w:pStyle w:val="Header"/>
        <w:tabs>
          <w:tab w:val="clear" w:pos="4153"/>
          <w:tab w:val="clear" w:pos="8306"/>
        </w:tabs>
        <w:jc w:val="both"/>
        <w:rPr>
          <w:rFonts w:ascii="Arial" w:hAnsi="Arial" w:cs="Arial"/>
          <w:sz w:val="24"/>
          <w:szCs w:val="24"/>
        </w:rPr>
      </w:pPr>
      <w:r>
        <w:rPr>
          <w:rFonts w:ascii="Arial" w:hAnsi="Arial" w:cs="Arial"/>
          <w:sz w:val="24"/>
          <w:szCs w:val="24"/>
        </w:rPr>
        <w:tab/>
      </w:r>
    </w:p>
    <w:p w:rsidR="006F12FB" w:rsidRDefault="006F12FB" w:rsidP="00384632">
      <w:pPr>
        <w:numPr>
          <w:ilvl w:val="0"/>
          <w:numId w:val="10"/>
        </w:numPr>
        <w:tabs>
          <w:tab w:val="clear" w:pos="900"/>
          <w:tab w:val="left" w:pos="1134"/>
        </w:tabs>
        <w:ind w:left="1134" w:right="26" w:hanging="588"/>
        <w:jc w:val="both"/>
        <w:rPr>
          <w:rFonts w:ascii="Arial" w:hAnsi="Arial" w:cs="Arial"/>
        </w:rPr>
      </w:pPr>
      <w:r>
        <w:rPr>
          <w:rFonts w:ascii="Arial" w:hAnsi="Arial" w:cs="Arial"/>
        </w:rPr>
        <w:t>A member of staff should carry out a first review of each file based solely on its administrative value.</w:t>
      </w:r>
    </w:p>
    <w:p w:rsidR="006F12FB" w:rsidRDefault="006F12FB" w:rsidP="00384632">
      <w:pPr>
        <w:tabs>
          <w:tab w:val="left" w:pos="1134"/>
          <w:tab w:val="num" w:pos="1800"/>
        </w:tabs>
        <w:ind w:left="1134" w:right="-694" w:hanging="588"/>
        <w:jc w:val="both"/>
        <w:rPr>
          <w:rFonts w:ascii="Arial" w:hAnsi="Arial" w:cs="Arial"/>
        </w:rPr>
      </w:pPr>
    </w:p>
    <w:p w:rsidR="006F12FB" w:rsidRDefault="006F12FB" w:rsidP="00384632">
      <w:pPr>
        <w:numPr>
          <w:ilvl w:val="0"/>
          <w:numId w:val="10"/>
        </w:numPr>
        <w:tabs>
          <w:tab w:val="clear" w:pos="900"/>
          <w:tab w:val="left" w:pos="1134"/>
        </w:tabs>
        <w:ind w:left="1134" w:right="26" w:hanging="588"/>
        <w:jc w:val="both"/>
        <w:rPr>
          <w:rFonts w:ascii="Arial" w:hAnsi="Arial" w:cs="Arial"/>
        </w:rPr>
      </w:pPr>
      <w:r>
        <w:rPr>
          <w:rFonts w:ascii="Arial" w:hAnsi="Arial" w:cs="Arial"/>
        </w:rPr>
        <w:t>The reviewing officer should keep a record of files that he/she wishes to keep for administrative purposes.  This first review monitoring procedure will help to ensure that all types of files or file series have been covered in the disposal schedule or, if such files have been created since the disposal schedule was established, they can be added to a revised schedule.</w:t>
      </w:r>
    </w:p>
    <w:p w:rsidR="006F12FB" w:rsidRDefault="006F12FB" w:rsidP="00384632">
      <w:pPr>
        <w:ind w:left="720" w:right="-694"/>
        <w:jc w:val="both"/>
        <w:rPr>
          <w:rFonts w:ascii="Arial" w:hAnsi="Arial" w:cs="Arial"/>
        </w:rPr>
      </w:pPr>
    </w:p>
    <w:p w:rsidR="006F12FB" w:rsidRDefault="006F12FB" w:rsidP="0034761B">
      <w:pPr>
        <w:pStyle w:val="Heading2"/>
        <w:jc w:val="both"/>
        <w:rPr>
          <w:rFonts w:ascii="Arial" w:hAnsi="Arial" w:cs="Arial"/>
          <w:sz w:val="24"/>
        </w:rPr>
      </w:pPr>
      <w:r>
        <w:rPr>
          <w:rFonts w:ascii="Arial" w:hAnsi="Arial" w:cs="Arial"/>
          <w:sz w:val="24"/>
        </w:rPr>
        <w:t>4.5</w:t>
      </w:r>
      <w:r>
        <w:rPr>
          <w:rFonts w:ascii="Arial" w:hAnsi="Arial" w:cs="Arial"/>
          <w:sz w:val="24"/>
        </w:rPr>
        <w:tab/>
      </w:r>
      <w:r>
        <w:rPr>
          <w:rFonts w:ascii="Arial" w:hAnsi="Arial" w:cs="Arial"/>
          <w:sz w:val="24"/>
          <w:u w:val="single"/>
        </w:rPr>
        <w:t>Permanent Preservation</w:t>
      </w:r>
      <w:r>
        <w:rPr>
          <w:rFonts w:ascii="Arial" w:hAnsi="Arial" w:cs="Arial"/>
          <w:sz w:val="24"/>
        </w:rPr>
        <w:t>:</w:t>
      </w:r>
    </w:p>
    <w:p w:rsidR="006F12FB" w:rsidRDefault="006F12FB" w:rsidP="00384632">
      <w:pPr>
        <w:jc w:val="both"/>
        <w:rPr>
          <w:rFonts w:ascii="Arial" w:hAnsi="Arial" w:cs="Arial"/>
        </w:rPr>
      </w:pPr>
    </w:p>
    <w:p w:rsidR="006F12FB" w:rsidRDefault="006F12FB" w:rsidP="0034761B">
      <w:pPr>
        <w:jc w:val="both"/>
        <w:rPr>
          <w:rFonts w:ascii="Arial" w:hAnsi="Arial" w:cs="Arial"/>
        </w:rPr>
      </w:pPr>
      <w:r>
        <w:rPr>
          <w:rFonts w:ascii="Arial" w:hAnsi="Arial" w:cs="Arial"/>
        </w:rPr>
        <w:t>Where the disposal action is Permanent Preservation the records are exempt from the normal review procedures.  In some cases the Public Record Office will seek transfer of files that are marked for permanent preservation.</w:t>
      </w:r>
    </w:p>
    <w:p w:rsidR="006F12FB" w:rsidRDefault="006F12FB" w:rsidP="00384632">
      <w:pPr>
        <w:ind w:left="720"/>
        <w:jc w:val="both"/>
        <w:rPr>
          <w:rFonts w:ascii="Arial" w:hAnsi="Arial" w:cs="Arial"/>
        </w:rPr>
      </w:pPr>
    </w:p>
    <w:p w:rsidR="006F12FB" w:rsidRDefault="006F12FB" w:rsidP="00384632">
      <w:pPr>
        <w:ind w:left="567" w:hanging="567"/>
        <w:jc w:val="both"/>
        <w:rPr>
          <w:rFonts w:ascii="Arial" w:hAnsi="Arial" w:cs="Arial"/>
        </w:rPr>
      </w:pPr>
      <w:r>
        <w:rPr>
          <w:rFonts w:ascii="Arial" w:hAnsi="Arial" w:cs="Arial"/>
          <w:b/>
        </w:rPr>
        <w:t>4.6</w:t>
      </w:r>
      <w:r>
        <w:rPr>
          <w:rFonts w:ascii="Arial" w:hAnsi="Arial" w:cs="Arial"/>
          <w:b/>
        </w:rPr>
        <w:tab/>
      </w:r>
      <w:r>
        <w:rPr>
          <w:rFonts w:ascii="Arial" w:hAnsi="Arial" w:cs="Arial"/>
          <w:b/>
          <w:u w:val="single"/>
        </w:rPr>
        <w:t>Commitment to preserving files/records</w:t>
      </w:r>
      <w:r>
        <w:rPr>
          <w:rFonts w:ascii="Arial" w:hAnsi="Arial" w:cs="Arial"/>
          <w:b/>
        </w:rPr>
        <w:t>:</w:t>
      </w:r>
    </w:p>
    <w:p w:rsidR="006F12FB" w:rsidRDefault="006F12FB" w:rsidP="00384632">
      <w:pPr>
        <w:ind w:left="720" w:hanging="720"/>
        <w:jc w:val="both"/>
        <w:rPr>
          <w:rFonts w:ascii="Arial" w:hAnsi="Arial" w:cs="Arial"/>
        </w:rPr>
      </w:pPr>
    </w:p>
    <w:p w:rsidR="006F12FB" w:rsidRDefault="006F12FB" w:rsidP="0034761B">
      <w:pPr>
        <w:jc w:val="both"/>
        <w:rPr>
          <w:rFonts w:ascii="Arial" w:hAnsi="Arial" w:cs="Arial"/>
        </w:rPr>
      </w:pPr>
      <w:r>
        <w:rPr>
          <w:rFonts w:ascii="Arial" w:hAnsi="Arial" w:cs="Arial"/>
          <w:b/>
        </w:rPr>
        <w:t xml:space="preserve">Victoria College Day Care </w:t>
      </w:r>
      <w:r>
        <w:rPr>
          <w:rFonts w:ascii="Arial" w:hAnsi="Arial" w:cs="Arial"/>
        </w:rPr>
        <w:t>declares that it will take measures to ensure that the records it creates will be physically well maintained and cared for while they are in its custody (i.e. until either destroyed or retained for permanent preservation).</w:t>
      </w:r>
      <w:bookmarkStart w:id="0" w:name="_GoBack"/>
      <w:bookmarkEnd w:id="0"/>
    </w:p>
    <w:p w:rsidR="006F12FB" w:rsidRDefault="006F12FB" w:rsidP="00384632">
      <w:pPr>
        <w:autoSpaceDE w:val="0"/>
        <w:autoSpaceDN w:val="0"/>
        <w:adjustRightInd w:val="0"/>
        <w:jc w:val="both"/>
        <w:rPr>
          <w:rFonts w:ascii="Arial" w:hAnsi="Arial" w:cs="Arial"/>
        </w:rPr>
      </w:pPr>
    </w:p>
    <w:p w:rsidR="006F12FB" w:rsidRDefault="006F12FB" w:rsidP="00384632">
      <w:pPr>
        <w:autoSpaceDE w:val="0"/>
        <w:autoSpaceDN w:val="0"/>
        <w:adjustRightInd w:val="0"/>
        <w:jc w:val="both"/>
        <w:rPr>
          <w:rFonts w:ascii="Arial" w:hAnsi="Arial" w:cs="Arial"/>
        </w:rPr>
      </w:pPr>
    </w:p>
    <w:p w:rsidR="006F12FB" w:rsidRDefault="006F12FB" w:rsidP="00384632">
      <w:pPr>
        <w:autoSpaceDE w:val="0"/>
        <w:autoSpaceDN w:val="0"/>
        <w:adjustRightInd w:val="0"/>
        <w:ind w:left="540" w:hanging="540"/>
        <w:jc w:val="both"/>
        <w:rPr>
          <w:rFonts w:ascii="Arial" w:hAnsi="Arial" w:cs="Arial"/>
          <w:b/>
          <w:bCs/>
        </w:rPr>
      </w:pPr>
      <w:r>
        <w:rPr>
          <w:rFonts w:ascii="Arial" w:hAnsi="Arial" w:cs="Arial"/>
          <w:b/>
          <w:bCs/>
        </w:rPr>
        <w:t xml:space="preserve">5. </w:t>
      </w:r>
      <w:r>
        <w:rPr>
          <w:rFonts w:ascii="Arial" w:hAnsi="Arial" w:cs="Arial"/>
          <w:b/>
          <w:bCs/>
        </w:rPr>
        <w:tab/>
        <w:t>Record of Disposal</w:t>
      </w:r>
    </w:p>
    <w:p w:rsidR="006F12FB" w:rsidRDefault="006F12FB" w:rsidP="00384632">
      <w:pPr>
        <w:autoSpaceDE w:val="0"/>
        <w:autoSpaceDN w:val="0"/>
        <w:adjustRightInd w:val="0"/>
        <w:jc w:val="both"/>
        <w:rPr>
          <w:rFonts w:ascii="Arial" w:hAnsi="Arial" w:cs="Arial"/>
          <w:b/>
          <w:bCs/>
        </w:rPr>
      </w:pPr>
    </w:p>
    <w:p w:rsidR="006F12FB" w:rsidRDefault="006F12FB" w:rsidP="00384632">
      <w:pPr>
        <w:autoSpaceDE w:val="0"/>
        <w:autoSpaceDN w:val="0"/>
        <w:adjustRightInd w:val="0"/>
        <w:jc w:val="both"/>
        <w:rPr>
          <w:rFonts w:ascii="Arial" w:hAnsi="Arial" w:cs="Arial"/>
        </w:rPr>
      </w:pPr>
      <w:r>
        <w:rPr>
          <w:rFonts w:ascii="Arial" w:hAnsi="Arial" w:cs="Arial"/>
        </w:rPr>
        <w:t xml:space="preserve">When records are disposed of it is necessary to record the disposal. The attached Records Disposal Notification Form (Appendix A) should be </w:t>
      </w:r>
      <w:r>
        <w:rPr>
          <w:rFonts w:ascii="Arial" w:hAnsi="Arial" w:cs="Arial"/>
        </w:rPr>
        <w:lastRenderedPageBreak/>
        <w:t>completed and filed in the appropriate folder within the relevant business area.</w:t>
      </w:r>
    </w:p>
    <w:p w:rsidR="006F12FB" w:rsidRDefault="006F12FB" w:rsidP="00384632">
      <w:pPr>
        <w:autoSpaceDE w:val="0"/>
        <w:autoSpaceDN w:val="0"/>
        <w:adjustRightInd w:val="0"/>
        <w:jc w:val="both"/>
        <w:rPr>
          <w:rFonts w:ascii="Arial" w:hAnsi="Arial" w:cs="Arial"/>
        </w:rPr>
      </w:pPr>
    </w:p>
    <w:p w:rsidR="006F12FB" w:rsidRDefault="006F12FB" w:rsidP="00384632">
      <w:pPr>
        <w:autoSpaceDE w:val="0"/>
        <w:autoSpaceDN w:val="0"/>
        <w:adjustRightInd w:val="0"/>
        <w:ind w:left="540" w:hanging="540"/>
        <w:jc w:val="both"/>
        <w:rPr>
          <w:rFonts w:ascii="Arial" w:hAnsi="Arial" w:cs="Arial"/>
          <w:b/>
          <w:bCs/>
        </w:rPr>
      </w:pPr>
      <w:r>
        <w:rPr>
          <w:rFonts w:ascii="Arial" w:hAnsi="Arial" w:cs="Arial"/>
          <w:b/>
          <w:bCs/>
        </w:rPr>
        <w:t xml:space="preserve">6. </w:t>
      </w:r>
      <w:r>
        <w:rPr>
          <w:rFonts w:ascii="Arial" w:hAnsi="Arial" w:cs="Arial"/>
          <w:b/>
          <w:bCs/>
        </w:rPr>
        <w:tab/>
        <w:t>Retention of Records</w:t>
      </w:r>
    </w:p>
    <w:p w:rsidR="006F12FB" w:rsidRDefault="006F12FB" w:rsidP="00384632">
      <w:pPr>
        <w:autoSpaceDE w:val="0"/>
        <w:autoSpaceDN w:val="0"/>
        <w:adjustRightInd w:val="0"/>
        <w:jc w:val="both"/>
        <w:rPr>
          <w:rFonts w:ascii="Arial" w:hAnsi="Arial" w:cs="Arial"/>
          <w:b/>
          <w:bCs/>
        </w:rPr>
      </w:pPr>
    </w:p>
    <w:p w:rsidR="006F12FB" w:rsidRDefault="006F12FB" w:rsidP="00384632">
      <w:pPr>
        <w:autoSpaceDE w:val="0"/>
        <w:autoSpaceDN w:val="0"/>
        <w:adjustRightInd w:val="0"/>
        <w:jc w:val="both"/>
        <w:rPr>
          <w:rFonts w:ascii="Arial" w:hAnsi="Arial" w:cs="Arial"/>
        </w:rPr>
      </w:pPr>
      <w:r>
        <w:rPr>
          <w:rFonts w:ascii="Arial" w:hAnsi="Arial" w:cs="Arial"/>
        </w:rPr>
        <w:t>The attached Disposal Schedule (Appendix B) is intended to give guidance on how long records should be retained. These retention periods/notes must be adhered to at all times.</w:t>
      </w:r>
    </w:p>
    <w:p w:rsidR="006F12FB" w:rsidRDefault="006F12FB" w:rsidP="00384632">
      <w:pPr>
        <w:autoSpaceDE w:val="0"/>
        <w:autoSpaceDN w:val="0"/>
        <w:adjustRightInd w:val="0"/>
        <w:jc w:val="both"/>
        <w:rPr>
          <w:rFonts w:ascii="Arial" w:hAnsi="Arial" w:cs="Arial"/>
        </w:rPr>
      </w:pPr>
    </w:p>
    <w:p w:rsidR="006F12FB" w:rsidRDefault="006F12FB" w:rsidP="00384632">
      <w:pPr>
        <w:autoSpaceDE w:val="0"/>
        <w:autoSpaceDN w:val="0"/>
        <w:adjustRightInd w:val="0"/>
        <w:jc w:val="both"/>
        <w:rPr>
          <w:rFonts w:ascii="Arial" w:hAnsi="Arial" w:cs="Arial"/>
        </w:rPr>
      </w:pPr>
    </w:p>
    <w:p w:rsidR="006F12FB" w:rsidRDefault="006F12FB" w:rsidP="00384632">
      <w:pPr>
        <w:autoSpaceDE w:val="0"/>
        <w:autoSpaceDN w:val="0"/>
        <w:adjustRightInd w:val="0"/>
        <w:ind w:left="540" w:hanging="540"/>
        <w:jc w:val="both"/>
        <w:rPr>
          <w:rFonts w:ascii="Arial" w:hAnsi="Arial" w:cs="Arial"/>
        </w:rPr>
      </w:pPr>
      <w:r>
        <w:rPr>
          <w:rFonts w:ascii="Arial" w:hAnsi="Arial" w:cs="Arial"/>
          <w:b/>
        </w:rPr>
        <w:t>7.</w:t>
      </w:r>
      <w:r>
        <w:rPr>
          <w:rFonts w:ascii="Arial" w:hAnsi="Arial" w:cs="Arial"/>
        </w:rPr>
        <w:tab/>
      </w:r>
      <w:r>
        <w:rPr>
          <w:rFonts w:ascii="Arial" w:hAnsi="Arial" w:cs="Arial"/>
          <w:b/>
          <w:bCs/>
        </w:rPr>
        <w:t>Transfer of Records to Archives</w:t>
      </w:r>
    </w:p>
    <w:p w:rsidR="006F12FB" w:rsidRDefault="006F12FB" w:rsidP="00384632">
      <w:pPr>
        <w:autoSpaceDE w:val="0"/>
        <w:autoSpaceDN w:val="0"/>
        <w:adjustRightInd w:val="0"/>
        <w:ind w:left="540" w:hanging="540"/>
        <w:jc w:val="both"/>
        <w:rPr>
          <w:rFonts w:ascii="Arial" w:hAnsi="Arial" w:cs="Arial"/>
        </w:rPr>
      </w:pPr>
    </w:p>
    <w:p w:rsidR="006F12FB" w:rsidRDefault="006F12FB" w:rsidP="00384632">
      <w:pPr>
        <w:autoSpaceDE w:val="0"/>
        <w:autoSpaceDN w:val="0"/>
        <w:adjustRightInd w:val="0"/>
        <w:jc w:val="both"/>
        <w:rPr>
          <w:rFonts w:ascii="Arial" w:hAnsi="Arial" w:cs="Arial"/>
        </w:rPr>
      </w:pPr>
      <w:r>
        <w:rPr>
          <w:rFonts w:ascii="Arial" w:hAnsi="Arial" w:cs="Arial"/>
        </w:rPr>
        <w:t>Where records have been identified as being worthy of permanent preservation as indicated in the Disposal Schedule, arrangements should be made to transfer the records to the Public Records Office of Northern Ireland by contacting the Records Management, Cataloguing and Access Department.</w:t>
      </w:r>
    </w:p>
    <w:p w:rsidR="006F12FB" w:rsidRDefault="006F12FB" w:rsidP="00384632">
      <w:pPr>
        <w:autoSpaceDE w:val="0"/>
        <w:autoSpaceDN w:val="0"/>
        <w:adjustRightInd w:val="0"/>
        <w:jc w:val="both"/>
        <w:rPr>
          <w:rFonts w:ascii="Arial" w:hAnsi="Arial" w:cs="Arial"/>
        </w:rPr>
      </w:pPr>
    </w:p>
    <w:p w:rsidR="006F12FB" w:rsidRDefault="006F12FB" w:rsidP="00384632">
      <w:pPr>
        <w:autoSpaceDE w:val="0"/>
        <w:autoSpaceDN w:val="0"/>
        <w:adjustRightInd w:val="0"/>
        <w:ind w:left="540" w:hanging="540"/>
        <w:jc w:val="both"/>
        <w:rPr>
          <w:rFonts w:ascii="Arial" w:hAnsi="Arial" w:cs="Arial"/>
          <w:b/>
        </w:rPr>
      </w:pPr>
      <w:r>
        <w:rPr>
          <w:rFonts w:ascii="Arial" w:hAnsi="Arial" w:cs="Arial"/>
          <w:b/>
        </w:rPr>
        <w:t>8.</w:t>
      </w:r>
      <w:r>
        <w:rPr>
          <w:rFonts w:ascii="Arial" w:hAnsi="Arial" w:cs="Arial"/>
          <w:b/>
        </w:rPr>
        <w:tab/>
        <w:t>Roles and Responsibilities</w:t>
      </w:r>
    </w:p>
    <w:p w:rsidR="006F12FB" w:rsidRDefault="006F12FB" w:rsidP="00384632">
      <w:pPr>
        <w:autoSpaceDE w:val="0"/>
        <w:autoSpaceDN w:val="0"/>
        <w:adjustRightInd w:val="0"/>
        <w:jc w:val="both"/>
        <w:rPr>
          <w:rFonts w:ascii="Arial" w:hAnsi="Arial" w:cs="Arial"/>
        </w:rPr>
      </w:pPr>
    </w:p>
    <w:p w:rsidR="006F12FB" w:rsidRDefault="006F12FB" w:rsidP="00384632">
      <w:pPr>
        <w:jc w:val="both"/>
        <w:rPr>
          <w:rFonts w:ascii="Arial" w:hAnsi="Arial" w:cs="Arial"/>
        </w:rPr>
      </w:pPr>
      <w:r>
        <w:rPr>
          <w:rFonts w:ascii="Arial" w:hAnsi="Arial" w:cs="Arial"/>
        </w:rPr>
        <w:t xml:space="preserve">The Day Care Manager is responsible for ensuring that records and information systems in their areas conform to this policy and to the requirements of legislation.  </w:t>
      </w:r>
      <w:r>
        <w:rPr>
          <w:rFonts w:ascii="Arial" w:hAnsi="Arial" w:cs="Arial"/>
          <w:b/>
        </w:rPr>
        <w:t>All members of staff</w:t>
      </w:r>
      <w:r>
        <w:rPr>
          <w:rFonts w:ascii="Arial" w:hAnsi="Arial" w:cs="Arial"/>
        </w:rPr>
        <w:t xml:space="preserve"> are responsible for documenting their actions and decisions in the records and for maintaining the records in accordance with good records management practice.</w:t>
      </w:r>
    </w:p>
    <w:p w:rsidR="006F12FB" w:rsidRDefault="006F12FB" w:rsidP="00384632">
      <w:pPr>
        <w:ind w:left="567" w:hanging="720"/>
        <w:jc w:val="both"/>
        <w:rPr>
          <w:rFonts w:ascii="Arial" w:hAnsi="Arial" w:cs="Arial"/>
        </w:rPr>
      </w:pPr>
    </w:p>
    <w:p w:rsidR="006F12FB" w:rsidRDefault="006F12FB" w:rsidP="00384632">
      <w:pPr>
        <w:jc w:val="both"/>
        <w:rPr>
          <w:rFonts w:ascii="Arial" w:hAnsi="Arial" w:cs="Arial"/>
        </w:rPr>
      </w:pPr>
      <w:r>
        <w:rPr>
          <w:rFonts w:ascii="Arial" w:hAnsi="Arial" w:cs="Arial"/>
        </w:rPr>
        <w:t xml:space="preserve">The role of the </w:t>
      </w:r>
      <w:r>
        <w:rPr>
          <w:rFonts w:ascii="Arial" w:hAnsi="Arial" w:cs="Arial"/>
          <w:b/>
        </w:rPr>
        <w:t>appointed member of staff</w:t>
      </w:r>
      <w:r>
        <w:rPr>
          <w:rFonts w:ascii="Arial" w:hAnsi="Arial" w:cs="Arial"/>
        </w:rPr>
        <w:t xml:space="preserve"> is to ensure compliance with Records Management standards within their area of responsibility, and to co-ordinate activities aimed at ensuring that information is recorded, stored, managed and disposed of both effectively and legally.</w:t>
      </w:r>
    </w:p>
    <w:p w:rsidR="006F12FB" w:rsidRDefault="006F12FB" w:rsidP="00384632">
      <w:pPr>
        <w:autoSpaceDE w:val="0"/>
        <w:autoSpaceDN w:val="0"/>
        <w:adjustRightInd w:val="0"/>
        <w:jc w:val="both"/>
        <w:rPr>
          <w:rFonts w:ascii="Arial" w:hAnsi="Arial" w:cs="Arial"/>
        </w:rPr>
      </w:pPr>
    </w:p>
    <w:p w:rsidR="006F12FB" w:rsidRDefault="006F12FB" w:rsidP="00384632">
      <w:pPr>
        <w:autoSpaceDE w:val="0"/>
        <w:autoSpaceDN w:val="0"/>
        <w:adjustRightInd w:val="0"/>
        <w:jc w:val="both"/>
        <w:rPr>
          <w:rFonts w:ascii="Arial" w:hAnsi="Arial" w:cs="Arial"/>
        </w:rPr>
      </w:pPr>
      <w:r>
        <w:rPr>
          <w:rFonts w:ascii="Arial" w:hAnsi="Arial" w:cs="Arial"/>
        </w:rPr>
        <w:t>The Day Care Manager has a particular responsibility for ensuring that the setting corporately meets its legal responsibilities, and internal and external governance and accountability requirements.</w:t>
      </w:r>
    </w:p>
    <w:p w:rsidR="006F12FB" w:rsidRDefault="006F12FB" w:rsidP="00384632">
      <w:pPr>
        <w:autoSpaceDE w:val="0"/>
        <w:autoSpaceDN w:val="0"/>
        <w:adjustRightInd w:val="0"/>
        <w:jc w:val="both"/>
        <w:rPr>
          <w:rFonts w:ascii="Arial" w:hAnsi="Arial" w:cs="Arial"/>
        </w:rPr>
      </w:pPr>
    </w:p>
    <w:p w:rsidR="006F12FB" w:rsidRDefault="006F12FB" w:rsidP="00384632">
      <w:pPr>
        <w:autoSpaceDE w:val="0"/>
        <w:autoSpaceDN w:val="0"/>
        <w:adjustRightInd w:val="0"/>
        <w:jc w:val="both"/>
        <w:rPr>
          <w:rFonts w:ascii="Arial" w:hAnsi="Arial" w:cs="Arial"/>
        </w:rPr>
      </w:pPr>
      <w:r>
        <w:rPr>
          <w:rFonts w:ascii="Arial" w:hAnsi="Arial" w:cs="Arial"/>
        </w:rPr>
        <w:t>Individual departments and line managers must ensure that the records for which they are responsible are accurate and are maintained and disposed of in accordance with the College’s Disposal Schedule.  All records within a department or business area should have an identified owner responsible for their management whilst in regular use.</w:t>
      </w:r>
    </w:p>
    <w:p w:rsidR="006F12FB" w:rsidRDefault="006F12FB" w:rsidP="00384632">
      <w:pPr>
        <w:autoSpaceDE w:val="0"/>
        <w:autoSpaceDN w:val="0"/>
        <w:adjustRightInd w:val="0"/>
        <w:jc w:val="both"/>
        <w:rPr>
          <w:rFonts w:ascii="Arial" w:hAnsi="Arial" w:cs="Arial"/>
        </w:rPr>
      </w:pPr>
    </w:p>
    <w:p w:rsidR="006F12FB" w:rsidRDefault="006F12FB" w:rsidP="00384632">
      <w:pPr>
        <w:ind w:left="567" w:hanging="567"/>
        <w:rPr>
          <w:rFonts w:ascii="Arial" w:hAnsi="Arial" w:cs="Arial"/>
          <w:b/>
        </w:rPr>
      </w:pPr>
      <w:r>
        <w:rPr>
          <w:rFonts w:ascii="Arial" w:hAnsi="Arial" w:cs="Arial"/>
          <w:b/>
        </w:rPr>
        <w:t>9.</w:t>
      </w:r>
      <w:r>
        <w:rPr>
          <w:rFonts w:ascii="Arial" w:hAnsi="Arial" w:cs="Arial"/>
          <w:b/>
        </w:rPr>
        <w:tab/>
      </w:r>
      <w:r>
        <w:rPr>
          <w:rFonts w:ascii="Arial" w:hAnsi="Arial" w:cs="Arial"/>
          <w:b/>
          <w:u w:val="single"/>
        </w:rPr>
        <w:t>Review and Evaluation</w:t>
      </w:r>
      <w:r>
        <w:rPr>
          <w:rFonts w:ascii="Arial" w:hAnsi="Arial" w:cs="Arial"/>
          <w:b/>
        </w:rPr>
        <w:t>:</w:t>
      </w:r>
    </w:p>
    <w:p w:rsidR="006F12FB" w:rsidRDefault="006F12FB" w:rsidP="00384632">
      <w:pPr>
        <w:rPr>
          <w:rFonts w:ascii="Arial" w:hAnsi="Arial" w:cs="Arial"/>
        </w:rPr>
      </w:pPr>
    </w:p>
    <w:p w:rsidR="006F12FB" w:rsidRDefault="006F12FB" w:rsidP="0034761B">
      <w:pPr>
        <w:jc w:val="both"/>
        <w:rPr>
          <w:rFonts w:ascii="Arial" w:hAnsi="Arial" w:cs="Arial"/>
        </w:rPr>
      </w:pPr>
      <w:r>
        <w:rPr>
          <w:rFonts w:ascii="Arial" w:hAnsi="Arial" w:cs="Arial"/>
        </w:rPr>
        <w:t>This schedule will be reviewed at least once a year by the Board of Governors.  The schedule will be kept under review by senior members of staff who will keep Governors informed should any changes become necessary.</w:t>
      </w:r>
    </w:p>
    <w:p w:rsidR="006F12FB" w:rsidRDefault="006F12FB" w:rsidP="00384632">
      <w:pPr>
        <w:autoSpaceDE w:val="0"/>
        <w:autoSpaceDN w:val="0"/>
        <w:adjustRightInd w:val="0"/>
        <w:jc w:val="both"/>
        <w:rPr>
          <w:rFonts w:ascii="Arial" w:hAnsi="Arial" w:cs="Arial"/>
        </w:rPr>
      </w:pPr>
    </w:p>
    <w:p w:rsidR="006F12FB" w:rsidRDefault="006F12FB" w:rsidP="00384632">
      <w:pPr>
        <w:jc w:val="both"/>
        <w:rPr>
          <w:rFonts w:ascii="Arial" w:hAnsi="Arial" w:cs="Arial"/>
        </w:rPr>
      </w:pPr>
    </w:p>
    <w:p w:rsidR="006F12FB" w:rsidRDefault="006F12FB" w:rsidP="00384632">
      <w:pPr>
        <w:jc w:val="both"/>
        <w:rPr>
          <w:rFonts w:ascii="Arial" w:hAnsi="Arial" w:cs="Arial"/>
        </w:rPr>
      </w:pPr>
    </w:p>
    <w:p w:rsidR="006F12FB" w:rsidRDefault="006F12FB" w:rsidP="00384632">
      <w:pPr>
        <w:jc w:val="both"/>
        <w:rPr>
          <w:rFonts w:ascii="Arial" w:hAnsi="Arial" w:cs="Arial"/>
          <w:b/>
          <w:bCs/>
        </w:rPr>
      </w:pPr>
      <w:r>
        <w:rPr>
          <w:rFonts w:ascii="Arial" w:hAnsi="Arial" w:cs="Arial"/>
        </w:rPr>
        <w:br w:type="page"/>
      </w:r>
      <w:r>
        <w:rPr>
          <w:rFonts w:ascii="Arial" w:hAnsi="Arial" w:cs="Arial"/>
          <w:b/>
          <w:bCs/>
        </w:rPr>
        <w:lastRenderedPageBreak/>
        <w:t>Appendix A</w:t>
      </w:r>
    </w:p>
    <w:p w:rsidR="006F12FB" w:rsidRDefault="006F12FB" w:rsidP="00384632">
      <w:pPr>
        <w:jc w:val="both"/>
        <w:rPr>
          <w:rFonts w:ascii="Arial" w:hAnsi="Arial" w:cs="Arial"/>
        </w:rPr>
      </w:pPr>
    </w:p>
    <w:p w:rsidR="006F12FB" w:rsidRDefault="006F12FB" w:rsidP="00384632">
      <w:pPr>
        <w:jc w:val="both"/>
        <w:rPr>
          <w:rFonts w:ascii="Arial" w:hAnsi="Arial" w:cs="Arial"/>
        </w:rPr>
      </w:pPr>
      <w:r>
        <w:rPr>
          <w:rFonts w:ascii="Arial" w:hAnsi="Arial" w:cs="Arial"/>
        </w:rPr>
        <w:t>Records Disposal Notification Form – this can be formatted as an Excel spreadsheet.</w:t>
      </w:r>
    </w:p>
    <w:p w:rsidR="006F12FB" w:rsidRDefault="006F12FB" w:rsidP="0038463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1430"/>
        <w:gridCol w:w="1406"/>
        <w:gridCol w:w="1457"/>
        <w:gridCol w:w="1406"/>
      </w:tblGrid>
      <w:tr w:rsidR="006F12FB" w:rsidTr="00711A80">
        <w:tc>
          <w:tcPr>
            <w:tcW w:w="8522" w:type="dxa"/>
            <w:gridSpan w:val="5"/>
          </w:tcPr>
          <w:p w:rsidR="006F12FB" w:rsidRPr="00711A80" w:rsidRDefault="006F12FB" w:rsidP="00711A80">
            <w:pPr>
              <w:jc w:val="both"/>
              <w:rPr>
                <w:rFonts w:ascii="Arial" w:hAnsi="Arial" w:cs="Arial"/>
                <w:b/>
                <w:bCs/>
              </w:rPr>
            </w:pPr>
          </w:p>
          <w:p w:rsidR="006F12FB" w:rsidRPr="00711A80" w:rsidRDefault="006F12FB" w:rsidP="00711A80">
            <w:pPr>
              <w:jc w:val="both"/>
              <w:rPr>
                <w:rFonts w:ascii="Arial" w:hAnsi="Arial" w:cs="Arial"/>
                <w:b/>
                <w:bCs/>
              </w:rPr>
            </w:pPr>
            <w:r w:rsidRPr="00711A80">
              <w:rPr>
                <w:rFonts w:ascii="Arial" w:hAnsi="Arial" w:cs="Arial"/>
                <w:b/>
                <w:bCs/>
              </w:rPr>
              <w:t>Disposal of Records</w:t>
            </w:r>
          </w:p>
          <w:p w:rsidR="006F12FB" w:rsidRPr="00711A80" w:rsidRDefault="006F12FB" w:rsidP="00711A80">
            <w:pPr>
              <w:jc w:val="both"/>
              <w:rPr>
                <w:rFonts w:ascii="Arial" w:hAnsi="Arial" w:cs="Arial"/>
                <w:b/>
                <w:bCs/>
              </w:rPr>
            </w:pPr>
          </w:p>
        </w:tc>
      </w:tr>
      <w:tr w:rsidR="006F12FB" w:rsidTr="00711A80">
        <w:tc>
          <w:tcPr>
            <w:tcW w:w="2840" w:type="dxa"/>
          </w:tcPr>
          <w:p w:rsidR="006F12FB" w:rsidRPr="00711A80" w:rsidRDefault="006F12FB" w:rsidP="00711A80">
            <w:pPr>
              <w:jc w:val="both"/>
              <w:rPr>
                <w:rFonts w:ascii="Arial" w:hAnsi="Arial" w:cs="Arial"/>
              </w:rPr>
            </w:pPr>
            <w:r w:rsidRPr="00711A80">
              <w:rPr>
                <w:rFonts w:ascii="Arial" w:hAnsi="Arial" w:cs="Arial"/>
              </w:rPr>
              <w:t>Business Area:</w:t>
            </w:r>
          </w:p>
          <w:p w:rsidR="006F12FB" w:rsidRPr="00711A80" w:rsidRDefault="006F12FB" w:rsidP="00711A80">
            <w:pPr>
              <w:jc w:val="both"/>
              <w:rPr>
                <w:rFonts w:ascii="Arial" w:hAnsi="Arial" w:cs="Arial"/>
              </w:rPr>
            </w:pPr>
          </w:p>
        </w:tc>
        <w:tc>
          <w:tcPr>
            <w:tcW w:w="2841" w:type="dxa"/>
            <w:gridSpan w:val="2"/>
          </w:tcPr>
          <w:p w:rsidR="006F12FB" w:rsidRPr="00711A80" w:rsidRDefault="006F12FB" w:rsidP="00711A80">
            <w:pPr>
              <w:jc w:val="both"/>
              <w:rPr>
                <w:rFonts w:ascii="Arial" w:hAnsi="Arial" w:cs="Arial"/>
              </w:rPr>
            </w:pPr>
            <w:r w:rsidRPr="00711A80">
              <w:rPr>
                <w:rFonts w:ascii="Arial" w:hAnsi="Arial" w:cs="Arial"/>
              </w:rPr>
              <w:t>Name:</w:t>
            </w:r>
          </w:p>
        </w:tc>
        <w:tc>
          <w:tcPr>
            <w:tcW w:w="2841" w:type="dxa"/>
            <w:gridSpan w:val="2"/>
          </w:tcPr>
          <w:p w:rsidR="006F12FB" w:rsidRPr="00711A80" w:rsidRDefault="006F12FB" w:rsidP="00711A80">
            <w:pPr>
              <w:jc w:val="both"/>
              <w:rPr>
                <w:rFonts w:ascii="Arial" w:hAnsi="Arial" w:cs="Arial"/>
              </w:rPr>
            </w:pPr>
            <w:r w:rsidRPr="00711A80">
              <w:rPr>
                <w:rFonts w:ascii="Arial" w:hAnsi="Arial" w:cs="Arial"/>
              </w:rPr>
              <w:t>Date:</w:t>
            </w:r>
          </w:p>
        </w:tc>
      </w:tr>
      <w:tr w:rsidR="006F12FB" w:rsidTr="00711A80">
        <w:tc>
          <w:tcPr>
            <w:tcW w:w="2840" w:type="dxa"/>
          </w:tcPr>
          <w:p w:rsidR="006F12FB" w:rsidRPr="00711A80" w:rsidRDefault="006F12FB" w:rsidP="00711A80">
            <w:pPr>
              <w:jc w:val="both"/>
              <w:rPr>
                <w:rFonts w:ascii="Arial" w:hAnsi="Arial" w:cs="Arial"/>
              </w:rPr>
            </w:pPr>
            <w:r w:rsidRPr="00711A80">
              <w:rPr>
                <w:rFonts w:ascii="Arial" w:hAnsi="Arial" w:cs="Arial"/>
              </w:rPr>
              <w:t>Title of Record</w:t>
            </w:r>
          </w:p>
          <w:p w:rsidR="006F12FB" w:rsidRPr="00711A80" w:rsidRDefault="006F12FB" w:rsidP="00711A80">
            <w:pPr>
              <w:jc w:val="both"/>
              <w:rPr>
                <w:rFonts w:ascii="Arial" w:hAnsi="Arial" w:cs="Arial"/>
              </w:rPr>
            </w:pPr>
          </w:p>
        </w:tc>
        <w:tc>
          <w:tcPr>
            <w:tcW w:w="2841" w:type="dxa"/>
            <w:gridSpan w:val="2"/>
          </w:tcPr>
          <w:p w:rsidR="006F12FB" w:rsidRPr="00711A80" w:rsidRDefault="006F12FB" w:rsidP="00711A80">
            <w:pPr>
              <w:jc w:val="both"/>
              <w:rPr>
                <w:rFonts w:ascii="Arial" w:hAnsi="Arial" w:cs="Arial"/>
              </w:rPr>
            </w:pPr>
          </w:p>
        </w:tc>
        <w:tc>
          <w:tcPr>
            <w:tcW w:w="2841" w:type="dxa"/>
            <w:gridSpan w:val="2"/>
          </w:tcPr>
          <w:p w:rsidR="006F12FB" w:rsidRPr="00711A80" w:rsidRDefault="006F12FB" w:rsidP="00711A80">
            <w:pPr>
              <w:jc w:val="both"/>
              <w:rPr>
                <w:rFonts w:ascii="Arial" w:hAnsi="Arial" w:cs="Arial"/>
              </w:rPr>
            </w:pPr>
          </w:p>
        </w:tc>
      </w:tr>
      <w:tr w:rsidR="006F12FB" w:rsidTr="00711A80">
        <w:tc>
          <w:tcPr>
            <w:tcW w:w="2840" w:type="dxa"/>
          </w:tcPr>
          <w:p w:rsidR="006F12FB" w:rsidRPr="00711A80" w:rsidRDefault="006F12FB" w:rsidP="00711A80">
            <w:pPr>
              <w:jc w:val="both"/>
              <w:rPr>
                <w:rFonts w:ascii="Arial" w:hAnsi="Arial" w:cs="Arial"/>
              </w:rPr>
            </w:pPr>
            <w:r w:rsidRPr="00711A80">
              <w:rPr>
                <w:rFonts w:ascii="Arial" w:hAnsi="Arial" w:cs="Arial"/>
              </w:rPr>
              <w:t>Format:</w:t>
            </w:r>
          </w:p>
          <w:p w:rsidR="006F12FB" w:rsidRPr="00711A80" w:rsidRDefault="006F12FB" w:rsidP="00711A80">
            <w:pPr>
              <w:jc w:val="both"/>
              <w:rPr>
                <w:rFonts w:ascii="Arial" w:hAnsi="Arial" w:cs="Arial"/>
              </w:rPr>
            </w:pPr>
          </w:p>
        </w:tc>
        <w:tc>
          <w:tcPr>
            <w:tcW w:w="2841" w:type="dxa"/>
            <w:gridSpan w:val="2"/>
          </w:tcPr>
          <w:p w:rsidR="006F12FB" w:rsidRPr="00711A80" w:rsidRDefault="006F12FB" w:rsidP="00711A80">
            <w:pPr>
              <w:jc w:val="both"/>
              <w:rPr>
                <w:rFonts w:ascii="Arial" w:hAnsi="Arial" w:cs="Arial"/>
              </w:rPr>
            </w:pPr>
          </w:p>
        </w:tc>
        <w:tc>
          <w:tcPr>
            <w:tcW w:w="2841" w:type="dxa"/>
            <w:gridSpan w:val="2"/>
          </w:tcPr>
          <w:p w:rsidR="006F12FB" w:rsidRPr="00711A80" w:rsidRDefault="006F12FB" w:rsidP="00711A80">
            <w:pPr>
              <w:jc w:val="both"/>
              <w:rPr>
                <w:rFonts w:ascii="Arial" w:hAnsi="Arial" w:cs="Arial"/>
              </w:rPr>
            </w:pPr>
          </w:p>
        </w:tc>
      </w:tr>
      <w:tr w:rsidR="006F12FB" w:rsidTr="00711A80">
        <w:tc>
          <w:tcPr>
            <w:tcW w:w="2840" w:type="dxa"/>
          </w:tcPr>
          <w:p w:rsidR="006F12FB" w:rsidRPr="00711A80" w:rsidRDefault="006F12FB" w:rsidP="00711A80">
            <w:pPr>
              <w:jc w:val="both"/>
              <w:rPr>
                <w:rFonts w:ascii="Arial" w:hAnsi="Arial" w:cs="Arial"/>
              </w:rPr>
            </w:pPr>
            <w:r w:rsidRPr="00711A80">
              <w:rPr>
                <w:rFonts w:ascii="Arial" w:hAnsi="Arial" w:cs="Arial"/>
              </w:rPr>
              <w:t>Reason for disposal:</w:t>
            </w:r>
          </w:p>
          <w:p w:rsidR="006F12FB" w:rsidRPr="00711A80" w:rsidRDefault="006F12FB" w:rsidP="00711A80">
            <w:pPr>
              <w:jc w:val="both"/>
              <w:rPr>
                <w:rFonts w:ascii="Arial" w:hAnsi="Arial" w:cs="Arial"/>
              </w:rPr>
            </w:pPr>
          </w:p>
        </w:tc>
        <w:tc>
          <w:tcPr>
            <w:tcW w:w="2841" w:type="dxa"/>
            <w:gridSpan w:val="2"/>
          </w:tcPr>
          <w:p w:rsidR="006F12FB" w:rsidRPr="00711A80" w:rsidRDefault="006F12FB" w:rsidP="00711A80">
            <w:pPr>
              <w:jc w:val="both"/>
              <w:rPr>
                <w:rFonts w:ascii="Arial" w:hAnsi="Arial" w:cs="Arial"/>
              </w:rPr>
            </w:pPr>
          </w:p>
        </w:tc>
        <w:tc>
          <w:tcPr>
            <w:tcW w:w="2841" w:type="dxa"/>
            <w:gridSpan w:val="2"/>
          </w:tcPr>
          <w:p w:rsidR="006F12FB" w:rsidRPr="00711A80" w:rsidRDefault="006F12FB" w:rsidP="00711A80">
            <w:pPr>
              <w:jc w:val="both"/>
              <w:rPr>
                <w:rFonts w:ascii="Arial" w:hAnsi="Arial" w:cs="Arial"/>
              </w:rPr>
            </w:pPr>
          </w:p>
        </w:tc>
      </w:tr>
      <w:tr w:rsidR="006F12FB" w:rsidTr="00711A80">
        <w:tc>
          <w:tcPr>
            <w:tcW w:w="2840" w:type="dxa"/>
          </w:tcPr>
          <w:p w:rsidR="006F12FB" w:rsidRPr="00711A80" w:rsidRDefault="006F12FB" w:rsidP="00711A80">
            <w:pPr>
              <w:jc w:val="both"/>
              <w:rPr>
                <w:rFonts w:ascii="Arial" w:hAnsi="Arial" w:cs="Arial"/>
              </w:rPr>
            </w:pPr>
            <w:r w:rsidRPr="00711A80">
              <w:rPr>
                <w:rFonts w:ascii="Arial" w:hAnsi="Arial" w:cs="Arial"/>
              </w:rPr>
              <w:t>Method of disposal:</w:t>
            </w:r>
          </w:p>
          <w:p w:rsidR="006F12FB" w:rsidRPr="00711A80" w:rsidRDefault="006F12FB" w:rsidP="00711A80">
            <w:pPr>
              <w:jc w:val="both"/>
              <w:rPr>
                <w:rFonts w:ascii="Arial" w:hAnsi="Arial" w:cs="Arial"/>
              </w:rPr>
            </w:pPr>
            <w:r w:rsidRPr="00711A80">
              <w:rPr>
                <w:rFonts w:ascii="Arial" w:hAnsi="Arial" w:cs="Arial"/>
              </w:rPr>
              <w:t>(tick relevant box)</w:t>
            </w:r>
          </w:p>
        </w:tc>
        <w:tc>
          <w:tcPr>
            <w:tcW w:w="1420" w:type="dxa"/>
          </w:tcPr>
          <w:p w:rsidR="006F12FB" w:rsidRPr="00711A80" w:rsidRDefault="006F12FB" w:rsidP="00711A80">
            <w:pPr>
              <w:jc w:val="both"/>
              <w:rPr>
                <w:rFonts w:ascii="Arial" w:hAnsi="Arial" w:cs="Arial"/>
              </w:rPr>
            </w:pPr>
            <w:r w:rsidRPr="00711A80">
              <w:rPr>
                <w:rFonts w:ascii="Arial" w:hAnsi="Arial" w:cs="Arial"/>
              </w:rPr>
              <w:t>Destruction</w:t>
            </w:r>
          </w:p>
        </w:tc>
        <w:tc>
          <w:tcPr>
            <w:tcW w:w="1421" w:type="dxa"/>
          </w:tcPr>
          <w:p w:rsidR="006F12FB" w:rsidRPr="00711A80" w:rsidRDefault="006F12FB" w:rsidP="00711A80">
            <w:pPr>
              <w:jc w:val="both"/>
              <w:rPr>
                <w:rFonts w:ascii="Arial" w:hAnsi="Arial" w:cs="Arial"/>
              </w:rPr>
            </w:pPr>
          </w:p>
        </w:tc>
        <w:tc>
          <w:tcPr>
            <w:tcW w:w="1420" w:type="dxa"/>
          </w:tcPr>
          <w:p w:rsidR="006F12FB" w:rsidRPr="00711A80" w:rsidRDefault="006F12FB" w:rsidP="00711A80">
            <w:pPr>
              <w:jc w:val="both"/>
              <w:rPr>
                <w:rFonts w:ascii="Arial" w:hAnsi="Arial" w:cs="Arial"/>
              </w:rPr>
            </w:pPr>
            <w:r w:rsidRPr="00711A80">
              <w:rPr>
                <w:rFonts w:ascii="Arial" w:hAnsi="Arial" w:cs="Arial"/>
              </w:rPr>
              <w:t>Transferred to archive</w:t>
            </w:r>
          </w:p>
        </w:tc>
        <w:tc>
          <w:tcPr>
            <w:tcW w:w="1421" w:type="dxa"/>
          </w:tcPr>
          <w:p w:rsidR="006F12FB" w:rsidRPr="00711A80" w:rsidRDefault="006F12FB" w:rsidP="00711A80">
            <w:pPr>
              <w:jc w:val="both"/>
              <w:rPr>
                <w:rFonts w:ascii="Arial" w:hAnsi="Arial" w:cs="Arial"/>
              </w:rPr>
            </w:pPr>
          </w:p>
        </w:tc>
      </w:tr>
      <w:tr w:rsidR="006F12FB" w:rsidTr="00711A80">
        <w:tc>
          <w:tcPr>
            <w:tcW w:w="2840" w:type="dxa"/>
          </w:tcPr>
          <w:p w:rsidR="006F12FB" w:rsidRPr="00711A80" w:rsidRDefault="006F12FB" w:rsidP="00711A80">
            <w:pPr>
              <w:jc w:val="both"/>
              <w:rPr>
                <w:rFonts w:ascii="Arial" w:hAnsi="Arial" w:cs="Arial"/>
              </w:rPr>
            </w:pPr>
            <w:r w:rsidRPr="00711A80">
              <w:rPr>
                <w:rFonts w:ascii="Arial" w:hAnsi="Arial" w:cs="Arial"/>
              </w:rPr>
              <w:t>If destroyed, method of destruction:</w:t>
            </w:r>
          </w:p>
        </w:tc>
        <w:tc>
          <w:tcPr>
            <w:tcW w:w="5682" w:type="dxa"/>
            <w:gridSpan w:val="4"/>
          </w:tcPr>
          <w:p w:rsidR="006F12FB" w:rsidRPr="00711A80" w:rsidRDefault="006F12FB" w:rsidP="00711A80">
            <w:pPr>
              <w:jc w:val="both"/>
              <w:rPr>
                <w:rFonts w:ascii="Arial" w:hAnsi="Arial" w:cs="Arial"/>
              </w:rPr>
            </w:pPr>
          </w:p>
        </w:tc>
      </w:tr>
      <w:tr w:rsidR="006F12FB" w:rsidTr="00711A80">
        <w:tc>
          <w:tcPr>
            <w:tcW w:w="2840" w:type="dxa"/>
          </w:tcPr>
          <w:p w:rsidR="006F12FB" w:rsidRPr="00711A80" w:rsidRDefault="006F12FB" w:rsidP="00711A80">
            <w:pPr>
              <w:jc w:val="both"/>
              <w:rPr>
                <w:rFonts w:ascii="Arial" w:hAnsi="Arial" w:cs="Arial"/>
              </w:rPr>
            </w:pPr>
            <w:r w:rsidRPr="00711A80">
              <w:rPr>
                <w:rFonts w:ascii="Arial" w:hAnsi="Arial" w:cs="Arial"/>
              </w:rPr>
              <w:t>Date of disposal:</w:t>
            </w:r>
          </w:p>
          <w:p w:rsidR="006F12FB" w:rsidRPr="00711A80" w:rsidRDefault="006F12FB" w:rsidP="00711A80">
            <w:pPr>
              <w:jc w:val="both"/>
              <w:rPr>
                <w:rFonts w:ascii="Arial" w:hAnsi="Arial" w:cs="Arial"/>
              </w:rPr>
            </w:pPr>
          </w:p>
        </w:tc>
        <w:tc>
          <w:tcPr>
            <w:tcW w:w="5682" w:type="dxa"/>
            <w:gridSpan w:val="4"/>
          </w:tcPr>
          <w:p w:rsidR="006F12FB" w:rsidRPr="00711A80" w:rsidRDefault="006F12FB" w:rsidP="00711A80">
            <w:pPr>
              <w:jc w:val="both"/>
              <w:rPr>
                <w:rFonts w:ascii="Arial" w:hAnsi="Arial" w:cs="Arial"/>
              </w:rPr>
            </w:pPr>
          </w:p>
        </w:tc>
      </w:tr>
      <w:tr w:rsidR="006F12FB" w:rsidTr="00711A80">
        <w:tc>
          <w:tcPr>
            <w:tcW w:w="2840" w:type="dxa"/>
          </w:tcPr>
          <w:p w:rsidR="006F12FB" w:rsidRPr="00711A80" w:rsidRDefault="006F12FB" w:rsidP="00711A80">
            <w:pPr>
              <w:jc w:val="both"/>
              <w:rPr>
                <w:rFonts w:ascii="Arial" w:hAnsi="Arial" w:cs="Arial"/>
              </w:rPr>
            </w:pPr>
            <w:r w:rsidRPr="00711A80">
              <w:rPr>
                <w:rFonts w:ascii="Arial" w:hAnsi="Arial" w:cs="Arial"/>
              </w:rPr>
              <w:t>Authorising signature:</w:t>
            </w:r>
          </w:p>
          <w:p w:rsidR="006F12FB" w:rsidRPr="00711A80" w:rsidRDefault="006F12FB" w:rsidP="00711A80">
            <w:pPr>
              <w:jc w:val="both"/>
              <w:rPr>
                <w:rFonts w:ascii="Arial" w:hAnsi="Arial" w:cs="Arial"/>
              </w:rPr>
            </w:pPr>
          </w:p>
        </w:tc>
        <w:tc>
          <w:tcPr>
            <w:tcW w:w="5682" w:type="dxa"/>
            <w:gridSpan w:val="4"/>
          </w:tcPr>
          <w:p w:rsidR="006F12FB" w:rsidRPr="00711A80" w:rsidRDefault="006F12FB" w:rsidP="00711A80">
            <w:pPr>
              <w:jc w:val="both"/>
              <w:rPr>
                <w:rFonts w:ascii="Arial" w:hAnsi="Arial" w:cs="Arial"/>
              </w:rPr>
            </w:pPr>
          </w:p>
        </w:tc>
      </w:tr>
      <w:tr w:rsidR="006F12FB" w:rsidTr="00711A80">
        <w:tc>
          <w:tcPr>
            <w:tcW w:w="2840" w:type="dxa"/>
          </w:tcPr>
          <w:p w:rsidR="006F12FB" w:rsidRPr="00711A80" w:rsidRDefault="006F12FB" w:rsidP="00711A80">
            <w:pPr>
              <w:jc w:val="both"/>
              <w:rPr>
                <w:rFonts w:ascii="Arial" w:hAnsi="Arial" w:cs="Arial"/>
              </w:rPr>
            </w:pPr>
            <w:r w:rsidRPr="00711A80">
              <w:rPr>
                <w:rFonts w:ascii="Arial" w:hAnsi="Arial" w:cs="Arial"/>
              </w:rPr>
              <w:t>Not subject to current information request:</w:t>
            </w:r>
          </w:p>
          <w:p w:rsidR="006F12FB" w:rsidRPr="00711A80" w:rsidRDefault="006F12FB" w:rsidP="00711A80">
            <w:pPr>
              <w:jc w:val="both"/>
              <w:rPr>
                <w:rFonts w:ascii="Arial" w:hAnsi="Arial" w:cs="Arial"/>
              </w:rPr>
            </w:pPr>
            <w:r w:rsidRPr="00711A80">
              <w:rPr>
                <w:rFonts w:ascii="Arial" w:hAnsi="Arial" w:cs="Arial"/>
              </w:rPr>
              <w:t>(tick once checked)</w:t>
            </w:r>
          </w:p>
        </w:tc>
        <w:tc>
          <w:tcPr>
            <w:tcW w:w="5682" w:type="dxa"/>
            <w:gridSpan w:val="4"/>
          </w:tcPr>
          <w:p w:rsidR="006F12FB" w:rsidRPr="00711A80" w:rsidRDefault="006F12FB" w:rsidP="00711A80">
            <w:pPr>
              <w:jc w:val="both"/>
              <w:rPr>
                <w:rFonts w:ascii="Arial" w:hAnsi="Arial" w:cs="Arial"/>
              </w:rPr>
            </w:pPr>
          </w:p>
        </w:tc>
      </w:tr>
    </w:tbl>
    <w:p w:rsidR="006F12FB" w:rsidRDefault="006F12FB" w:rsidP="00384632">
      <w:pPr>
        <w:jc w:val="both"/>
        <w:rPr>
          <w:rFonts w:ascii="Arial" w:hAnsi="Arial" w:cs="Arial"/>
        </w:rPr>
      </w:pPr>
    </w:p>
    <w:p w:rsidR="006F12FB" w:rsidRDefault="006F12FB" w:rsidP="00384632">
      <w:pPr>
        <w:jc w:val="both"/>
        <w:rPr>
          <w:rFonts w:ascii="Arial" w:hAnsi="Arial" w:cs="Arial"/>
        </w:rPr>
      </w:pPr>
    </w:p>
    <w:p w:rsidR="006F12FB" w:rsidRDefault="006F12FB" w:rsidP="00384632">
      <w:pPr>
        <w:jc w:val="both"/>
        <w:rPr>
          <w:rFonts w:ascii="Arial" w:hAnsi="Arial" w:cs="Arial"/>
        </w:rPr>
      </w:pPr>
    </w:p>
    <w:p w:rsidR="006F12FB" w:rsidRDefault="006F12FB" w:rsidP="00384632">
      <w:pPr>
        <w:jc w:val="both"/>
        <w:rPr>
          <w:rFonts w:ascii="Arial" w:hAnsi="Arial" w:cs="Arial"/>
        </w:rPr>
      </w:pPr>
    </w:p>
    <w:p w:rsidR="006F12FB" w:rsidRDefault="006F12FB" w:rsidP="00384632">
      <w:pPr>
        <w:jc w:val="both"/>
        <w:rPr>
          <w:rFonts w:ascii="Arial" w:hAnsi="Arial" w:cs="Arial"/>
        </w:rPr>
      </w:pPr>
    </w:p>
    <w:p w:rsidR="006F12FB" w:rsidRDefault="006F12FB" w:rsidP="00384632">
      <w:pPr>
        <w:jc w:val="center"/>
        <w:rPr>
          <w:rFonts w:ascii="Arial" w:hAnsi="Arial" w:cs="Arial"/>
        </w:rPr>
        <w:sectPr w:rsidR="006F12FB">
          <w:footerReference w:type="default" r:id="rId7"/>
          <w:pgSz w:w="11906" w:h="16838"/>
          <w:pgMar w:top="1440" w:right="1800" w:bottom="1440" w:left="1800" w:header="708" w:footer="708" w:gutter="0"/>
          <w:cols w:space="708"/>
          <w:docGrid w:linePitch="360"/>
        </w:sectPr>
      </w:pPr>
    </w:p>
    <w:p w:rsidR="006F12FB" w:rsidRDefault="006F12FB" w:rsidP="00384632">
      <w:pPr>
        <w:jc w:val="center"/>
        <w:rPr>
          <w:rFonts w:ascii="Arial" w:hAnsi="Arial" w:cs="Arial"/>
          <w:b/>
        </w:rPr>
      </w:pPr>
      <w:r>
        <w:rPr>
          <w:rFonts w:ascii="Arial" w:hAnsi="Arial" w:cs="Arial"/>
          <w:b/>
        </w:rPr>
        <w:lastRenderedPageBreak/>
        <w:t>Appendix B</w:t>
      </w:r>
    </w:p>
    <w:p w:rsidR="006F12FB" w:rsidRDefault="006F12FB" w:rsidP="00384632">
      <w:pPr>
        <w:jc w:val="center"/>
        <w:rPr>
          <w:rFonts w:ascii="Arial" w:hAnsi="Arial" w:cs="Arial"/>
          <w:b/>
        </w:rPr>
      </w:pPr>
      <w:r>
        <w:rPr>
          <w:rFonts w:ascii="Arial" w:hAnsi="Arial" w:cs="Arial"/>
          <w:b/>
        </w:rPr>
        <w:t>Disposal Schedule</w:t>
      </w:r>
    </w:p>
    <w:p w:rsidR="006F12FB" w:rsidRDefault="006F12FB" w:rsidP="00384632">
      <w:pPr>
        <w:ind w:left="567" w:hanging="567"/>
        <w:rPr>
          <w:rFonts w:ascii="Arial" w:hAnsi="Arial"/>
          <w:b/>
        </w:rPr>
      </w:pPr>
      <w:r>
        <w:rPr>
          <w:rFonts w:ascii="Arial" w:hAnsi="Arial"/>
          <w:b/>
        </w:rPr>
        <w:t>1.</w:t>
      </w:r>
      <w:r>
        <w:rPr>
          <w:rFonts w:ascii="Arial" w:hAnsi="Arial"/>
          <w:b/>
        </w:rPr>
        <w:tab/>
      </w:r>
      <w:r>
        <w:rPr>
          <w:rFonts w:ascii="Arial" w:hAnsi="Arial"/>
          <w:b/>
          <w:u w:val="single"/>
        </w:rPr>
        <w:t>Management &amp; Organisation</w:t>
      </w:r>
      <w:r>
        <w:rPr>
          <w:rFonts w:ascii="Arial" w:hAnsi="Arial"/>
          <w:b/>
        </w:rPr>
        <w:t>:</w:t>
      </w:r>
    </w:p>
    <w:p w:rsidR="006F12FB" w:rsidRDefault="006F12FB" w:rsidP="00384632">
      <w:pPr>
        <w:rPr>
          <w:rFonts w:ascii="Arial" w:hAnsi="Arial"/>
          <w:b/>
        </w:rPr>
      </w:pPr>
    </w:p>
    <w:tbl>
      <w:tblPr>
        <w:tblW w:w="5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1790"/>
        <w:gridCol w:w="1704"/>
        <w:gridCol w:w="1790"/>
        <w:gridCol w:w="2014"/>
      </w:tblGrid>
      <w:tr w:rsidR="006F12FB" w:rsidTr="001609B1">
        <w:tc>
          <w:tcPr>
            <w:tcW w:w="1180" w:type="pct"/>
          </w:tcPr>
          <w:p w:rsidR="006F12FB" w:rsidRDefault="006F12FB" w:rsidP="00384632">
            <w:pPr>
              <w:rPr>
                <w:rFonts w:ascii="Arial" w:hAnsi="Arial"/>
                <w:b/>
              </w:rPr>
            </w:pPr>
            <w:r>
              <w:rPr>
                <w:rFonts w:ascii="Arial" w:hAnsi="Arial"/>
                <w:b/>
              </w:rPr>
              <w:t>Record</w:t>
            </w:r>
          </w:p>
        </w:tc>
        <w:tc>
          <w:tcPr>
            <w:tcW w:w="937" w:type="pct"/>
          </w:tcPr>
          <w:p w:rsidR="006F12FB" w:rsidRDefault="006F12FB" w:rsidP="00384632">
            <w:pPr>
              <w:rPr>
                <w:rFonts w:ascii="Arial" w:hAnsi="Arial"/>
                <w:b/>
              </w:rPr>
            </w:pPr>
            <w:r>
              <w:rPr>
                <w:rFonts w:ascii="Arial" w:hAnsi="Arial"/>
                <w:b/>
              </w:rPr>
              <w:t>Person responsible for maintaining record</w:t>
            </w:r>
          </w:p>
        </w:tc>
        <w:tc>
          <w:tcPr>
            <w:tcW w:w="892" w:type="pct"/>
          </w:tcPr>
          <w:p w:rsidR="006F12FB" w:rsidRDefault="006F12FB" w:rsidP="00384632">
            <w:pPr>
              <w:rPr>
                <w:rFonts w:ascii="Arial" w:hAnsi="Arial"/>
                <w:b/>
              </w:rPr>
            </w:pPr>
            <w:r>
              <w:rPr>
                <w:rFonts w:ascii="Arial" w:hAnsi="Arial"/>
                <w:b/>
              </w:rPr>
              <w:t>File Action</w:t>
            </w:r>
          </w:p>
        </w:tc>
        <w:tc>
          <w:tcPr>
            <w:tcW w:w="937" w:type="pct"/>
          </w:tcPr>
          <w:p w:rsidR="006F12FB" w:rsidRDefault="006F12FB" w:rsidP="00384632">
            <w:pPr>
              <w:rPr>
                <w:rFonts w:ascii="Arial" w:hAnsi="Arial"/>
                <w:b/>
              </w:rPr>
            </w:pPr>
            <w:r>
              <w:rPr>
                <w:rFonts w:ascii="Arial" w:hAnsi="Arial"/>
                <w:b/>
              </w:rPr>
              <w:t>Minimum Retention Period</w:t>
            </w:r>
          </w:p>
        </w:tc>
        <w:tc>
          <w:tcPr>
            <w:tcW w:w="1054" w:type="pct"/>
          </w:tcPr>
          <w:p w:rsidR="006F12FB" w:rsidRDefault="006F12FB" w:rsidP="00384632">
            <w:pPr>
              <w:rPr>
                <w:rFonts w:ascii="Arial" w:hAnsi="Arial"/>
                <w:b/>
              </w:rPr>
            </w:pPr>
            <w:r>
              <w:rPr>
                <w:rFonts w:ascii="Arial" w:hAnsi="Arial"/>
                <w:b/>
              </w:rPr>
              <w:t>Action After Retention</w:t>
            </w:r>
          </w:p>
        </w:tc>
      </w:tr>
      <w:tr w:rsidR="006F12FB" w:rsidTr="001609B1">
        <w:tc>
          <w:tcPr>
            <w:tcW w:w="1180" w:type="pct"/>
          </w:tcPr>
          <w:p w:rsidR="006F12FB" w:rsidRDefault="006F12FB" w:rsidP="00384632">
            <w:pPr>
              <w:rPr>
                <w:rFonts w:ascii="Arial" w:hAnsi="Arial"/>
              </w:rPr>
            </w:pPr>
            <w:r>
              <w:rPr>
                <w:rFonts w:ascii="Arial" w:hAnsi="Arial"/>
              </w:rPr>
              <w:t>Early Year Meetings</w:t>
            </w:r>
          </w:p>
          <w:p w:rsidR="006F12FB" w:rsidRDefault="006F12FB" w:rsidP="00384632">
            <w:pPr>
              <w:rPr>
                <w:rFonts w:ascii="Arial" w:hAnsi="Arial"/>
              </w:rPr>
            </w:pPr>
            <w:r>
              <w:rPr>
                <w:rFonts w:ascii="Arial" w:hAnsi="Arial"/>
              </w:rPr>
              <w:t xml:space="preserve">Minutes  </w:t>
            </w:r>
          </w:p>
        </w:tc>
        <w:tc>
          <w:tcPr>
            <w:tcW w:w="937" w:type="pct"/>
          </w:tcPr>
          <w:p w:rsidR="006F12FB" w:rsidRDefault="006F12FB" w:rsidP="00384632">
            <w:pPr>
              <w:rPr>
                <w:rFonts w:ascii="Arial" w:hAnsi="Arial"/>
              </w:rPr>
            </w:pPr>
            <w:r>
              <w:rPr>
                <w:rFonts w:ascii="Arial" w:hAnsi="Arial"/>
              </w:rPr>
              <w:t>Early Years Co-ordinator</w:t>
            </w:r>
          </w:p>
        </w:tc>
        <w:tc>
          <w:tcPr>
            <w:tcW w:w="892" w:type="pct"/>
          </w:tcPr>
          <w:p w:rsidR="006F12FB" w:rsidRDefault="006F12FB" w:rsidP="00384632">
            <w:pPr>
              <w:rPr>
                <w:rFonts w:ascii="Arial" w:hAnsi="Arial"/>
              </w:rPr>
            </w:pPr>
            <w:r>
              <w:rPr>
                <w:rFonts w:ascii="Arial" w:hAnsi="Arial"/>
              </w:rPr>
              <w:t>Close at end of current school year</w:t>
            </w:r>
          </w:p>
        </w:tc>
        <w:tc>
          <w:tcPr>
            <w:tcW w:w="937" w:type="pct"/>
          </w:tcPr>
          <w:p w:rsidR="006F12FB" w:rsidRDefault="006F12FB" w:rsidP="00384632">
            <w:pPr>
              <w:rPr>
                <w:rFonts w:ascii="Arial" w:hAnsi="Arial"/>
              </w:rPr>
            </w:pPr>
            <w:r>
              <w:rPr>
                <w:rFonts w:ascii="Arial" w:hAnsi="Arial"/>
              </w:rPr>
              <w:t>Normal Review</w:t>
            </w:r>
          </w:p>
        </w:tc>
        <w:tc>
          <w:tcPr>
            <w:tcW w:w="1054" w:type="pct"/>
          </w:tcPr>
          <w:p w:rsidR="006F12FB" w:rsidRDefault="006F12FB" w:rsidP="00384632">
            <w:pPr>
              <w:rPr>
                <w:rFonts w:ascii="Arial" w:hAnsi="Arial"/>
              </w:rPr>
            </w:pPr>
            <w:r>
              <w:rPr>
                <w:rFonts w:ascii="Arial" w:hAnsi="Arial"/>
              </w:rPr>
              <w:t>Determination on Review</w:t>
            </w:r>
          </w:p>
        </w:tc>
      </w:tr>
      <w:tr w:rsidR="006F12FB" w:rsidTr="001609B1">
        <w:tc>
          <w:tcPr>
            <w:tcW w:w="1180" w:type="pct"/>
          </w:tcPr>
          <w:p w:rsidR="006F12FB" w:rsidRDefault="006F12FB" w:rsidP="00384632">
            <w:pPr>
              <w:rPr>
                <w:rFonts w:ascii="Arial" w:hAnsi="Arial"/>
              </w:rPr>
            </w:pPr>
            <w:r>
              <w:rPr>
                <w:rFonts w:ascii="Arial" w:hAnsi="Arial"/>
              </w:rPr>
              <w:t>School Development Plan</w:t>
            </w:r>
          </w:p>
        </w:tc>
        <w:tc>
          <w:tcPr>
            <w:tcW w:w="937" w:type="pct"/>
          </w:tcPr>
          <w:p w:rsidR="006F12FB" w:rsidRDefault="006F12FB" w:rsidP="00384632">
            <w:pPr>
              <w:rPr>
                <w:rFonts w:ascii="Arial" w:hAnsi="Arial"/>
              </w:rPr>
            </w:pPr>
            <w:r>
              <w:rPr>
                <w:rFonts w:ascii="Arial" w:hAnsi="Arial"/>
              </w:rPr>
              <w:t>Day Care Manager</w:t>
            </w:r>
          </w:p>
        </w:tc>
        <w:tc>
          <w:tcPr>
            <w:tcW w:w="892" w:type="pct"/>
          </w:tcPr>
          <w:p w:rsidR="006F12FB" w:rsidRDefault="006F12FB" w:rsidP="00384632">
            <w:pPr>
              <w:rPr>
                <w:rFonts w:ascii="Arial" w:hAnsi="Arial"/>
              </w:rPr>
            </w:pPr>
            <w:r>
              <w:rPr>
                <w:rFonts w:ascii="Arial" w:hAnsi="Arial"/>
              </w:rPr>
              <w:t>Retain whilst valid – close when superseded</w:t>
            </w:r>
          </w:p>
        </w:tc>
        <w:tc>
          <w:tcPr>
            <w:tcW w:w="937" w:type="pct"/>
          </w:tcPr>
          <w:p w:rsidR="006F12FB" w:rsidRDefault="006F12FB" w:rsidP="00384632">
            <w:pPr>
              <w:rPr>
                <w:rFonts w:ascii="Arial" w:hAnsi="Arial"/>
              </w:rPr>
            </w:pPr>
            <w:r>
              <w:rPr>
                <w:rFonts w:ascii="Arial" w:hAnsi="Arial"/>
              </w:rPr>
              <w:t>Permanent</w:t>
            </w:r>
          </w:p>
        </w:tc>
        <w:tc>
          <w:tcPr>
            <w:tcW w:w="1054" w:type="pct"/>
          </w:tcPr>
          <w:p w:rsidR="006F12FB" w:rsidRDefault="006F12FB" w:rsidP="00384632">
            <w:pPr>
              <w:rPr>
                <w:rFonts w:ascii="Arial" w:hAnsi="Arial"/>
              </w:rPr>
            </w:pPr>
            <w:r>
              <w:rPr>
                <w:rFonts w:ascii="Arial" w:hAnsi="Arial"/>
              </w:rPr>
              <w:t>Archive</w:t>
            </w:r>
          </w:p>
        </w:tc>
      </w:tr>
      <w:tr w:rsidR="006F12FB" w:rsidTr="001609B1">
        <w:tc>
          <w:tcPr>
            <w:tcW w:w="1180" w:type="pct"/>
          </w:tcPr>
          <w:p w:rsidR="006F12FB" w:rsidRDefault="006F12FB" w:rsidP="00384632">
            <w:pPr>
              <w:rPr>
                <w:rFonts w:ascii="Arial" w:hAnsi="Arial"/>
              </w:rPr>
            </w:pPr>
            <w:r>
              <w:rPr>
                <w:rFonts w:ascii="Arial" w:hAnsi="Arial"/>
              </w:rPr>
              <w:t xml:space="preserve">Curriculum Policies </w:t>
            </w:r>
            <w:proofErr w:type="spellStart"/>
            <w:r>
              <w:rPr>
                <w:rFonts w:ascii="Arial" w:hAnsi="Arial"/>
              </w:rPr>
              <w:t>etc</w:t>
            </w:r>
            <w:proofErr w:type="spellEnd"/>
          </w:p>
        </w:tc>
        <w:tc>
          <w:tcPr>
            <w:tcW w:w="937" w:type="pct"/>
          </w:tcPr>
          <w:p w:rsidR="006F12FB" w:rsidRDefault="006F12FB" w:rsidP="00384632">
            <w:pPr>
              <w:rPr>
                <w:rFonts w:ascii="Arial" w:hAnsi="Arial"/>
              </w:rPr>
            </w:pPr>
            <w:r>
              <w:rPr>
                <w:rFonts w:ascii="Arial" w:hAnsi="Arial"/>
              </w:rPr>
              <w:t>Day Care Manager</w:t>
            </w:r>
          </w:p>
        </w:tc>
        <w:tc>
          <w:tcPr>
            <w:tcW w:w="892" w:type="pct"/>
          </w:tcPr>
          <w:p w:rsidR="006F12FB" w:rsidRDefault="006F12FB" w:rsidP="00384632">
            <w:pPr>
              <w:rPr>
                <w:rFonts w:ascii="Arial" w:hAnsi="Arial"/>
              </w:rPr>
            </w:pPr>
          </w:p>
        </w:tc>
        <w:tc>
          <w:tcPr>
            <w:tcW w:w="937" w:type="pct"/>
          </w:tcPr>
          <w:p w:rsidR="006F12FB" w:rsidRDefault="006F12FB" w:rsidP="00384632">
            <w:pPr>
              <w:rPr>
                <w:rFonts w:ascii="Arial" w:hAnsi="Arial"/>
              </w:rPr>
            </w:pPr>
            <w:r>
              <w:rPr>
                <w:rFonts w:ascii="Arial" w:hAnsi="Arial"/>
              </w:rPr>
              <w:t>Until superseded- annual review for all Day Care policies</w:t>
            </w:r>
          </w:p>
        </w:tc>
        <w:tc>
          <w:tcPr>
            <w:tcW w:w="1054" w:type="pct"/>
          </w:tcPr>
          <w:p w:rsidR="006F12FB" w:rsidRDefault="006F12FB" w:rsidP="00384632">
            <w:pPr>
              <w:rPr>
                <w:rFonts w:ascii="Arial" w:hAnsi="Arial"/>
              </w:rPr>
            </w:pPr>
            <w:r>
              <w:rPr>
                <w:rFonts w:ascii="Arial" w:hAnsi="Arial"/>
              </w:rPr>
              <w:t xml:space="preserve">Keep 1 copy of previous policies and destroy all others </w:t>
            </w:r>
          </w:p>
        </w:tc>
      </w:tr>
    </w:tbl>
    <w:p w:rsidR="006F12FB" w:rsidRDefault="006F12FB" w:rsidP="0038463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738"/>
        <w:gridCol w:w="1386"/>
        <w:gridCol w:w="1323"/>
        <w:gridCol w:w="1431"/>
      </w:tblGrid>
      <w:tr w:rsidR="006F12FB" w:rsidTr="001609B1">
        <w:tc>
          <w:tcPr>
            <w:tcW w:w="781" w:type="pct"/>
          </w:tcPr>
          <w:p w:rsidR="006F12FB" w:rsidRDefault="006F12FB" w:rsidP="00384632">
            <w:pPr>
              <w:rPr>
                <w:rFonts w:ascii="Arial" w:hAnsi="Arial"/>
                <w:b/>
              </w:rPr>
            </w:pPr>
            <w:r>
              <w:rPr>
                <w:rFonts w:ascii="Arial" w:hAnsi="Arial"/>
                <w:b/>
              </w:rPr>
              <w:t>Record</w:t>
            </w:r>
          </w:p>
        </w:tc>
        <w:tc>
          <w:tcPr>
            <w:tcW w:w="1307" w:type="pct"/>
          </w:tcPr>
          <w:p w:rsidR="006F12FB" w:rsidRDefault="006F12FB" w:rsidP="00384632">
            <w:pPr>
              <w:rPr>
                <w:rFonts w:ascii="Arial" w:hAnsi="Arial"/>
                <w:b/>
              </w:rPr>
            </w:pPr>
            <w:r>
              <w:rPr>
                <w:rFonts w:ascii="Arial" w:hAnsi="Arial"/>
                <w:b/>
              </w:rPr>
              <w:t>Person responsible for maintaining record</w:t>
            </w:r>
          </w:p>
        </w:tc>
        <w:tc>
          <w:tcPr>
            <w:tcW w:w="1100" w:type="pct"/>
          </w:tcPr>
          <w:p w:rsidR="006F12FB" w:rsidRDefault="006F12FB" w:rsidP="00384632">
            <w:pPr>
              <w:rPr>
                <w:rFonts w:ascii="Arial" w:hAnsi="Arial"/>
                <w:b/>
              </w:rPr>
            </w:pPr>
            <w:r>
              <w:rPr>
                <w:rFonts w:ascii="Arial" w:hAnsi="Arial"/>
                <w:b/>
              </w:rPr>
              <w:t>File Action</w:t>
            </w:r>
          </w:p>
        </w:tc>
        <w:tc>
          <w:tcPr>
            <w:tcW w:w="950" w:type="pct"/>
          </w:tcPr>
          <w:p w:rsidR="006F12FB" w:rsidRDefault="006F12FB" w:rsidP="00384632">
            <w:pPr>
              <w:rPr>
                <w:rFonts w:ascii="Arial" w:hAnsi="Arial"/>
                <w:b/>
              </w:rPr>
            </w:pPr>
            <w:r>
              <w:rPr>
                <w:rFonts w:ascii="Arial" w:hAnsi="Arial"/>
                <w:b/>
              </w:rPr>
              <w:t>Minimum Retention Period</w:t>
            </w:r>
          </w:p>
        </w:tc>
        <w:tc>
          <w:tcPr>
            <w:tcW w:w="861" w:type="pct"/>
          </w:tcPr>
          <w:p w:rsidR="006F12FB" w:rsidRDefault="006F12FB" w:rsidP="00384632">
            <w:pPr>
              <w:rPr>
                <w:rFonts w:ascii="Arial" w:hAnsi="Arial"/>
                <w:b/>
              </w:rPr>
            </w:pPr>
            <w:r>
              <w:rPr>
                <w:rFonts w:ascii="Arial" w:hAnsi="Arial"/>
                <w:b/>
              </w:rPr>
              <w:t>Action After Retention</w:t>
            </w:r>
          </w:p>
        </w:tc>
      </w:tr>
      <w:tr w:rsidR="006F12FB" w:rsidTr="001609B1">
        <w:tc>
          <w:tcPr>
            <w:tcW w:w="781" w:type="pct"/>
          </w:tcPr>
          <w:p w:rsidR="006F12FB" w:rsidRDefault="006F12FB" w:rsidP="00384632">
            <w:pPr>
              <w:rPr>
                <w:rFonts w:ascii="Arial" w:hAnsi="Arial"/>
              </w:rPr>
            </w:pPr>
            <w:r>
              <w:rPr>
                <w:rFonts w:ascii="Arial" w:hAnsi="Arial"/>
              </w:rPr>
              <w:t xml:space="preserve">Policy Statements (Data Protection, Internet, Health &amp; Safety, Child Protection, Equality </w:t>
            </w:r>
            <w:proofErr w:type="spellStart"/>
            <w:r>
              <w:rPr>
                <w:rFonts w:ascii="Arial" w:hAnsi="Arial"/>
              </w:rPr>
              <w:t>etc</w:t>
            </w:r>
            <w:proofErr w:type="spellEnd"/>
            <w:r>
              <w:rPr>
                <w:rFonts w:ascii="Arial" w:hAnsi="Arial"/>
              </w:rPr>
              <w:t>)</w:t>
            </w:r>
          </w:p>
        </w:tc>
        <w:tc>
          <w:tcPr>
            <w:tcW w:w="1307"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p>
        </w:tc>
        <w:tc>
          <w:tcPr>
            <w:tcW w:w="950" w:type="pct"/>
          </w:tcPr>
          <w:p w:rsidR="006F12FB" w:rsidRDefault="006F12FB" w:rsidP="00384632">
            <w:pPr>
              <w:rPr>
                <w:rFonts w:ascii="Arial" w:hAnsi="Arial"/>
              </w:rPr>
            </w:pPr>
            <w:r>
              <w:rPr>
                <w:rFonts w:ascii="Arial" w:hAnsi="Arial"/>
              </w:rPr>
              <w:t>Review regularly &amp; retain latest version</w:t>
            </w:r>
          </w:p>
        </w:tc>
        <w:tc>
          <w:tcPr>
            <w:tcW w:w="861" w:type="pct"/>
          </w:tcPr>
          <w:p w:rsidR="006F12FB" w:rsidRDefault="006F12FB" w:rsidP="00384632">
            <w:pPr>
              <w:rPr>
                <w:rFonts w:ascii="Arial" w:hAnsi="Arial"/>
              </w:rPr>
            </w:pPr>
            <w:r>
              <w:rPr>
                <w:rFonts w:ascii="Arial" w:hAnsi="Arial"/>
              </w:rPr>
              <w:t>Keep 1 copy of previous policies after revision –review as appropriate</w:t>
            </w:r>
          </w:p>
        </w:tc>
      </w:tr>
      <w:tr w:rsidR="006F12FB" w:rsidTr="001609B1">
        <w:tc>
          <w:tcPr>
            <w:tcW w:w="781" w:type="pct"/>
          </w:tcPr>
          <w:p w:rsidR="006F12FB" w:rsidRDefault="006F12FB" w:rsidP="00384632">
            <w:pPr>
              <w:rPr>
                <w:rFonts w:ascii="Arial" w:hAnsi="Arial"/>
              </w:rPr>
            </w:pPr>
            <w:r>
              <w:rPr>
                <w:rFonts w:ascii="Arial" w:hAnsi="Arial"/>
              </w:rPr>
              <w:t>Visitors’ Book</w:t>
            </w:r>
          </w:p>
        </w:tc>
        <w:tc>
          <w:tcPr>
            <w:tcW w:w="1307" w:type="pct"/>
          </w:tcPr>
          <w:p w:rsidR="006F12FB" w:rsidRDefault="006F12FB" w:rsidP="00384632">
            <w:pPr>
              <w:rPr>
                <w:rFonts w:ascii="Arial" w:hAnsi="Arial"/>
              </w:rPr>
            </w:pPr>
            <w:r>
              <w:rPr>
                <w:rFonts w:ascii="Arial" w:hAnsi="Arial"/>
              </w:rPr>
              <w:t xml:space="preserve">School secretary </w:t>
            </w:r>
          </w:p>
        </w:tc>
        <w:tc>
          <w:tcPr>
            <w:tcW w:w="1100" w:type="pct"/>
          </w:tcPr>
          <w:p w:rsidR="006F12FB" w:rsidRDefault="006F12FB" w:rsidP="00384632">
            <w:pPr>
              <w:rPr>
                <w:rFonts w:ascii="Arial" w:hAnsi="Arial"/>
              </w:rPr>
            </w:pPr>
            <w:r>
              <w:rPr>
                <w:rFonts w:ascii="Arial" w:hAnsi="Arial"/>
              </w:rPr>
              <w:t>Ongoing</w:t>
            </w:r>
          </w:p>
          <w:p w:rsidR="006F12FB" w:rsidRDefault="006F12FB" w:rsidP="00384632">
            <w:pPr>
              <w:rPr>
                <w:rFonts w:ascii="Arial" w:hAnsi="Arial"/>
              </w:rPr>
            </w:pPr>
          </w:p>
        </w:tc>
        <w:tc>
          <w:tcPr>
            <w:tcW w:w="950" w:type="pct"/>
          </w:tcPr>
          <w:p w:rsidR="006F12FB" w:rsidRDefault="006F12FB" w:rsidP="00384632">
            <w:pPr>
              <w:rPr>
                <w:rFonts w:ascii="Arial" w:hAnsi="Arial"/>
              </w:rPr>
            </w:pPr>
          </w:p>
        </w:tc>
        <w:tc>
          <w:tcPr>
            <w:tcW w:w="861" w:type="pct"/>
          </w:tcPr>
          <w:p w:rsidR="006F12FB" w:rsidRDefault="006F12FB" w:rsidP="00384632">
            <w:pPr>
              <w:rPr>
                <w:rFonts w:ascii="Arial" w:hAnsi="Arial"/>
              </w:rPr>
            </w:pPr>
            <w:r>
              <w:rPr>
                <w:rFonts w:ascii="Arial" w:hAnsi="Arial"/>
              </w:rPr>
              <w:t>Destroy</w:t>
            </w:r>
          </w:p>
        </w:tc>
      </w:tr>
      <w:tr w:rsidR="006F12FB" w:rsidTr="001609B1">
        <w:tc>
          <w:tcPr>
            <w:tcW w:w="781" w:type="pct"/>
          </w:tcPr>
          <w:p w:rsidR="006F12FB" w:rsidRDefault="006F12FB" w:rsidP="00384632">
            <w:pPr>
              <w:rPr>
                <w:rFonts w:ascii="Arial" w:hAnsi="Arial"/>
              </w:rPr>
            </w:pPr>
            <w:r>
              <w:rPr>
                <w:rFonts w:ascii="Arial" w:hAnsi="Arial"/>
              </w:rPr>
              <w:t>Circulars to Staff, Parents and Pupils</w:t>
            </w:r>
          </w:p>
        </w:tc>
        <w:tc>
          <w:tcPr>
            <w:tcW w:w="1307" w:type="pct"/>
          </w:tcPr>
          <w:p w:rsidR="006F12FB" w:rsidRDefault="006F12FB" w:rsidP="00384632">
            <w:pPr>
              <w:rPr>
                <w:rFonts w:ascii="Arial" w:hAnsi="Arial"/>
              </w:rPr>
            </w:pPr>
            <w:r>
              <w:rPr>
                <w:rFonts w:ascii="Arial" w:hAnsi="Arial"/>
              </w:rPr>
              <w:t>School secretary</w:t>
            </w:r>
          </w:p>
        </w:tc>
        <w:tc>
          <w:tcPr>
            <w:tcW w:w="1100" w:type="pct"/>
          </w:tcPr>
          <w:p w:rsidR="006F12FB" w:rsidRDefault="006F12FB" w:rsidP="00384632">
            <w:pPr>
              <w:rPr>
                <w:rFonts w:ascii="Arial" w:hAnsi="Arial"/>
              </w:rPr>
            </w:pPr>
            <w:r>
              <w:rPr>
                <w:rFonts w:ascii="Arial" w:hAnsi="Arial"/>
              </w:rPr>
              <w:t>Close at end of current school year</w:t>
            </w:r>
          </w:p>
        </w:tc>
        <w:tc>
          <w:tcPr>
            <w:tcW w:w="950" w:type="pct"/>
          </w:tcPr>
          <w:p w:rsidR="006F12FB" w:rsidRDefault="006F12FB" w:rsidP="00384632">
            <w:pPr>
              <w:rPr>
                <w:rFonts w:ascii="Arial" w:hAnsi="Arial"/>
              </w:rPr>
            </w:pPr>
            <w:r>
              <w:rPr>
                <w:rFonts w:ascii="Arial" w:hAnsi="Arial"/>
              </w:rPr>
              <w:t>3 school years</w:t>
            </w:r>
          </w:p>
        </w:tc>
        <w:tc>
          <w:tcPr>
            <w:tcW w:w="861" w:type="pct"/>
          </w:tcPr>
          <w:p w:rsidR="006F12FB" w:rsidRDefault="006F12FB" w:rsidP="00384632">
            <w:pPr>
              <w:rPr>
                <w:rFonts w:ascii="Arial" w:hAnsi="Arial"/>
              </w:rPr>
            </w:pPr>
            <w:r>
              <w:rPr>
                <w:rFonts w:ascii="Arial" w:hAnsi="Arial"/>
              </w:rPr>
              <w:t xml:space="preserve">Destroy </w:t>
            </w:r>
          </w:p>
        </w:tc>
      </w:tr>
      <w:tr w:rsidR="006F12FB" w:rsidTr="001609B1">
        <w:tc>
          <w:tcPr>
            <w:tcW w:w="781" w:type="pct"/>
          </w:tcPr>
          <w:p w:rsidR="006F12FB" w:rsidRDefault="006F12FB" w:rsidP="00384632">
            <w:pPr>
              <w:rPr>
                <w:rFonts w:ascii="Arial" w:hAnsi="Arial"/>
              </w:rPr>
            </w:pPr>
            <w:r>
              <w:rPr>
                <w:rFonts w:ascii="Arial" w:hAnsi="Arial"/>
              </w:rPr>
              <w:t>Comments/Complaints</w:t>
            </w:r>
          </w:p>
        </w:tc>
        <w:tc>
          <w:tcPr>
            <w:tcW w:w="1307"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r>
              <w:rPr>
                <w:rFonts w:ascii="Arial" w:hAnsi="Arial"/>
              </w:rPr>
              <w:t>Close at end of current school year</w:t>
            </w:r>
          </w:p>
        </w:tc>
        <w:tc>
          <w:tcPr>
            <w:tcW w:w="950" w:type="pct"/>
          </w:tcPr>
          <w:p w:rsidR="006F12FB" w:rsidRDefault="006F12FB" w:rsidP="00384632">
            <w:pPr>
              <w:rPr>
                <w:rFonts w:ascii="Arial" w:hAnsi="Arial"/>
              </w:rPr>
            </w:pPr>
            <w:r>
              <w:rPr>
                <w:rFonts w:ascii="Arial" w:hAnsi="Arial"/>
              </w:rPr>
              <w:t>Normal Review</w:t>
            </w:r>
          </w:p>
        </w:tc>
        <w:tc>
          <w:tcPr>
            <w:tcW w:w="861" w:type="pct"/>
          </w:tcPr>
          <w:p w:rsidR="006F12FB" w:rsidRDefault="006F12FB" w:rsidP="00384632">
            <w:pPr>
              <w:rPr>
                <w:rFonts w:ascii="Arial" w:hAnsi="Arial"/>
              </w:rPr>
            </w:pPr>
            <w:r>
              <w:rPr>
                <w:rFonts w:ascii="Arial" w:hAnsi="Arial"/>
              </w:rPr>
              <w:t>Determine on Review</w:t>
            </w:r>
          </w:p>
        </w:tc>
      </w:tr>
    </w:tbl>
    <w:p w:rsidR="006F12FB" w:rsidRDefault="006F12FB" w:rsidP="00384632">
      <w:pPr>
        <w:rPr>
          <w:rFonts w:ascii="Arial" w:hAnsi="Arial"/>
          <w:b/>
        </w:rPr>
      </w:pPr>
    </w:p>
    <w:p w:rsidR="006F12FB" w:rsidRDefault="006F12FB" w:rsidP="00384632">
      <w:pPr>
        <w:rPr>
          <w:rFonts w:ascii="Arial" w:hAnsi="Arial"/>
          <w:b/>
        </w:rPr>
      </w:pPr>
      <w:r>
        <w:rPr>
          <w:rFonts w:ascii="Arial" w:hAnsi="Arial"/>
          <w:b/>
        </w:rPr>
        <w:br w:type="page"/>
      </w:r>
    </w:p>
    <w:p w:rsidR="006F12FB" w:rsidRDefault="006F12FB" w:rsidP="00384632">
      <w:pPr>
        <w:rPr>
          <w:rFonts w:ascii="Arial" w:hAnsi="Arial"/>
          <w:b/>
        </w:rPr>
      </w:pPr>
    </w:p>
    <w:p w:rsidR="006F12FB" w:rsidRDefault="006F12FB" w:rsidP="00384632">
      <w:pPr>
        <w:rPr>
          <w:rFonts w:ascii="Arial" w:hAnsi="Arial"/>
          <w:b/>
        </w:rPr>
      </w:pPr>
      <w:r>
        <w:rPr>
          <w:rFonts w:ascii="Arial" w:hAnsi="Arial"/>
          <w:b/>
        </w:rPr>
        <w:br w:type="page"/>
      </w:r>
    </w:p>
    <w:p w:rsidR="006F12FB" w:rsidRPr="00883AC9" w:rsidRDefault="006F12FB" w:rsidP="00384632">
      <w:pPr>
        <w:pStyle w:val="BodyText2"/>
        <w:ind w:left="567" w:hanging="567"/>
        <w:rPr>
          <w:rFonts w:ascii="Arial" w:hAnsi="Arial"/>
          <w:b/>
          <w:lang w:val="en-IE"/>
        </w:rPr>
      </w:pPr>
      <w:r w:rsidRPr="00883AC9">
        <w:rPr>
          <w:rFonts w:ascii="Arial" w:hAnsi="Arial"/>
          <w:b/>
          <w:lang w:val="en-IE"/>
        </w:rPr>
        <w:t>3.</w:t>
      </w:r>
      <w:r w:rsidRPr="00883AC9">
        <w:rPr>
          <w:rFonts w:ascii="Arial" w:hAnsi="Arial"/>
          <w:b/>
          <w:lang w:val="en-IE"/>
        </w:rPr>
        <w:tab/>
      </w:r>
      <w:r w:rsidRPr="00883AC9">
        <w:rPr>
          <w:rFonts w:ascii="Arial" w:hAnsi="Arial"/>
          <w:b/>
          <w:u w:val="single"/>
          <w:lang w:val="en-IE"/>
        </w:rPr>
        <w:t>Pupils</w:t>
      </w:r>
      <w:r w:rsidRPr="00883AC9">
        <w:rPr>
          <w:rFonts w:ascii="Arial" w:hAnsi="Arial"/>
          <w:b/>
          <w:lang w:val="en-IE"/>
        </w:rPr>
        <w:t>:</w:t>
      </w:r>
    </w:p>
    <w:p w:rsidR="006F12FB" w:rsidRDefault="006F12FB" w:rsidP="00384632">
      <w:pPr>
        <w:rPr>
          <w:rFonts w:ascii="Arial" w:hAnsi="Arial"/>
          <w:b/>
        </w:rPr>
      </w:pP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790"/>
        <w:gridCol w:w="1705"/>
        <w:gridCol w:w="1637"/>
        <w:gridCol w:w="1807"/>
      </w:tblGrid>
      <w:tr w:rsidR="006F12FB" w:rsidTr="001609B1">
        <w:tc>
          <w:tcPr>
            <w:tcW w:w="1240" w:type="pct"/>
          </w:tcPr>
          <w:p w:rsidR="006F12FB" w:rsidRDefault="006F12FB" w:rsidP="00384632">
            <w:pPr>
              <w:rPr>
                <w:rFonts w:ascii="Arial" w:hAnsi="Arial"/>
                <w:b/>
              </w:rPr>
            </w:pPr>
            <w:r>
              <w:rPr>
                <w:rFonts w:ascii="Arial" w:hAnsi="Arial"/>
                <w:b/>
              </w:rPr>
              <w:t>Record</w:t>
            </w:r>
          </w:p>
        </w:tc>
        <w:tc>
          <w:tcPr>
            <w:tcW w:w="970" w:type="pct"/>
          </w:tcPr>
          <w:p w:rsidR="006F12FB" w:rsidRDefault="006F12FB" w:rsidP="00384632">
            <w:pPr>
              <w:rPr>
                <w:rFonts w:ascii="Arial" w:hAnsi="Arial"/>
                <w:b/>
              </w:rPr>
            </w:pPr>
            <w:r>
              <w:rPr>
                <w:rFonts w:ascii="Arial" w:hAnsi="Arial"/>
                <w:b/>
              </w:rPr>
              <w:t>Person responsible for maintaining record</w:t>
            </w:r>
          </w:p>
        </w:tc>
        <w:tc>
          <w:tcPr>
            <w:tcW w:w="924" w:type="pct"/>
          </w:tcPr>
          <w:p w:rsidR="006F12FB" w:rsidRDefault="006F12FB" w:rsidP="00384632">
            <w:pPr>
              <w:rPr>
                <w:rFonts w:ascii="Arial" w:hAnsi="Arial"/>
                <w:b/>
              </w:rPr>
            </w:pPr>
            <w:r>
              <w:rPr>
                <w:rFonts w:ascii="Arial" w:hAnsi="Arial"/>
                <w:b/>
              </w:rPr>
              <w:t>File Action</w:t>
            </w:r>
          </w:p>
        </w:tc>
        <w:tc>
          <w:tcPr>
            <w:tcW w:w="887" w:type="pct"/>
          </w:tcPr>
          <w:p w:rsidR="006F12FB" w:rsidRDefault="006F12FB" w:rsidP="00384632">
            <w:pPr>
              <w:rPr>
                <w:rFonts w:ascii="Arial" w:hAnsi="Arial"/>
                <w:b/>
              </w:rPr>
            </w:pPr>
            <w:r>
              <w:rPr>
                <w:rFonts w:ascii="Arial" w:hAnsi="Arial"/>
                <w:b/>
              </w:rPr>
              <w:t>Minimum Retention Period</w:t>
            </w:r>
          </w:p>
        </w:tc>
        <w:tc>
          <w:tcPr>
            <w:tcW w:w="980" w:type="pct"/>
          </w:tcPr>
          <w:p w:rsidR="006F12FB" w:rsidRDefault="006F12FB" w:rsidP="00384632">
            <w:pPr>
              <w:rPr>
                <w:rFonts w:ascii="Arial" w:hAnsi="Arial"/>
                <w:b/>
              </w:rPr>
            </w:pPr>
            <w:r>
              <w:rPr>
                <w:rFonts w:ascii="Arial" w:hAnsi="Arial"/>
                <w:b/>
              </w:rPr>
              <w:t>Action After Retention</w:t>
            </w:r>
          </w:p>
        </w:tc>
      </w:tr>
      <w:tr w:rsidR="006F12FB" w:rsidTr="001609B1">
        <w:tc>
          <w:tcPr>
            <w:tcW w:w="1240" w:type="pct"/>
          </w:tcPr>
          <w:p w:rsidR="006F12FB" w:rsidRDefault="006F12FB" w:rsidP="00384632">
            <w:pPr>
              <w:rPr>
                <w:rFonts w:ascii="Arial" w:hAnsi="Arial"/>
              </w:rPr>
            </w:pPr>
            <w:r>
              <w:rPr>
                <w:rFonts w:ascii="Arial" w:hAnsi="Arial"/>
              </w:rPr>
              <w:t>Pupil Admission Data</w:t>
            </w:r>
          </w:p>
        </w:tc>
        <w:tc>
          <w:tcPr>
            <w:tcW w:w="970" w:type="pct"/>
          </w:tcPr>
          <w:p w:rsidR="006F12FB" w:rsidRDefault="006F12FB" w:rsidP="00384632">
            <w:pPr>
              <w:rPr>
                <w:rFonts w:ascii="Arial" w:hAnsi="Arial"/>
              </w:rPr>
            </w:pPr>
            <w:r>
              <w:rPr>
                <w:rFonts w:ascii="Arial" w:hAnsi="Arial"/>
              </w:rPr>
              <w:t>School secretary</w:t>
            </w:r>
          </w:p>
        </w:tc>
        <w:tc>
          <w:tcPr>
            <w:tcW w:w="924" w:type="pct"/>
          </w:tcPr>
          <w:p w:rsidR="006F12FB" w:rsidRDefault="006F12FB" w:rsidP="00384632">
            <w:pPr>
              <w:rPr>
                <w:rFonts w:ascii="Arial" w:hAnsi="Arial"/>
              </w:rPr>
            </w:pPr>
            <w:r>
              <w:rPr>
                <w:rFonts w:ascii="Arial" w:hAnsi="Arial"/>
              </w:rPr>
              <w:t>Close when register ceases to be used</w:t>
            </w:r>
          </w:p>
        </w:tc>
        <w:tc>
          <w:tcPr>
            <w:tcW w:w="887" w:type="pct"/>
          </w:tcPr>
          <w:p w:rsidR="006F12FB" w:rsidRDefault="006F12FB" w:rsidP="00384632">
            <w:pPr>
              <w:rPr>
                <w:rFonts w:ascii="Arial" w:hAnsi="Arial"/>
              </w:rPr>
            </w:pPr>
            <w:r>
              <w:rPr>
                <w:rFonts w:ascii="Arial" w:hAnsi="Arial"/>
              </w:rPr>
              <w:t>Permanent</w:t>
            </w:r>
          </w:p>
        </w:tc>
        <w:tc>
          <w:tcPr>
            <w:tcW w:w="980" w:type="pct"/>
          </w:tcPr>
          <w:p w:rsidR="006F12FB" w:rsidRDefault="006F12FB" w:rsidP="00384632">
            <w:pPr>
              <w:rPr>
                <w:rFonts w:ascii="Arial" w:hAnsi="Arial"/>
              </w:rPr>
            </w:pPr>
            <w:r>
              <w:rPr>
                <w:rFonts w:ascii="Arial" w:hAnsi="Arial"/>
              </w:rPr>
              <w:t>Permanent preservation of basic pupil admission details</w:t>
            </w:r>
          </w:p>
        </w:tc>
      </w:tr>
      <w:tr w:rsidR="006F12FB" w:rsidTr="001609B1">
        <w:tc>
          <w:tcPr>
            <w:tcW w:w="1240" w:type="pct"/>
          </w:tcPr>
          <w:p w:rsidR="006F12FB" w:rsidRDefault="006F12FB" w:rsidP="00384632">
            <w:pPr>
              <w:rPr>
                <w:rFonts w:ascii="Arial" w:hAnsi="Arial"/>
              </w:rPr>
            </w:pPr>
            <w:r>
              <w:rPr>
                <w:rFonts w:ascii="Arial" w:hAnsi="Arial"/>
              </w:rPr>
              <w:t>Applications for enrolment</w:t>
            </w:r>
          </w:p>
        </w:tc>
        <w:tc>
          <w:tcPr>
            <w:tcW w:w="970" w:type="pct"/>
          </w:tcPr>
          <w:p w:rsidR="006F12FB" w:rsidRDefault="006F12FB" w:rsidP="00384632">
            <w:pPr>
              <w:rPr>
                <w:rFonts w:ascii="Arial" w:hAnsi="Arial"/>
              </w:rPr>
            </w:pPr>
            <w:r>
              <w:rPr>
                <w:rFonts w:ascii="Arial" w:hAnsi="Arial"/>
              </w:rPr>
              <w:t>School secretary</w:t>
            </w:r>
          </w:p>
        </w:tc>
        <w:tc>
          <w:tcPr>
            <w:tcW w:w="924" w:type="pct"/>
          </w:tcPr>
          <w:p w:rsidR="006F12FB" w:rsidRDefault="006F12FB" w:rsidP="00384632">
            <w:pPr>
              <w:rPr>
                <w:rFonts w:ascii="Arial" w:hAnsi="Arial"/>
              </w:rPr>
            </w:pPr>
            <w:r>
              <w:rPr>
                <w:rFonts w:ascii="Arial" w:hAnsi="Arial"/>
              </w:rPr>
              <w:t>Close at end of school year in which application received</w:t>
            </w:r>
          </w:p>
        </w:tc>
        <w:tc>
          <w:tcPr>
            <w:tcW w:w="887" w:type="pct"/>
          </w:tcPr>
          <w:p w:rsidR="006F12FB" w:rsidRDefault="006F12FB" w:rsidP="00384632">
            <w:pPr>
              <w:rPr>
                <w:rFonts w:ascii="Arial" w:hAnsi="Arial"/>
              </w:rPr>
            </w:pPr>
            <w:r>
              <w:rPr>
                <w:rFonts w:ascii="Arial" w:hAnsi="Arial"/>
              </w:rPr>
              <w:t>3 years after enrolment</w:t>
            </w:r>
          </w:p>
        </w:tc>
        <w:tc>
          <w:tcPr>
            <w:tcW w:w="980" w:type="pct"/>
          </w:tcPr>
          <w:p w:rsidR="006F12FB" w:rsidRDefault="006F12FB" w:rsidP="00384632">
            <w:pPr>
              <w:rPr>
                <w:rFonts w:ascii="Arial" w:hAnsi="Arial"/>
              </w:rPr>
            </w:pPr>
            <w:r>
              <w:rPr>
                <w:rFonts w:ascii="Arial" w:hAnsi="Arial"/>
              </w:rPr>
              <w:t>Destroy</w:t>
            </w:r>
          </w:p>
        </w:tc>
      </w:tr>
      <w:tr w:rsidR="006F12FB" w:rsidTr="001609B1">
        <w:tc>
          <w:tcPr>
            <w:tcW w:w="1240" w:type="pct"/>
          </w:tcPr>
          <w:p w:rsidR="006F12FB" w:rsidRDefault="006F12FB" w:rsidP="00384632">
            <w:pPr>
              <w:rPr>
                <w:rFonts w:ascii="Arial" w:hAnsi="Arial"/>
              </w:rPr>
            </w:pPr>
            <w:r>
              <w:rPr>
                <w:rFonts w:ascii="Arial" w:hAnsi="Arial"/>
              </w:rPr>
              <w:t xml:space="preserve">Pupil Education Records  - School/Progress Reports </w:t>
            </w:r>
            <w:proofErr w:type="spellStart"/>
            <w:r>
              <w:rPr>
                <w:rFonts w:ascii="Arial" w:hAnsi="Arial"/>
              </w:rPr>
              <w:t>etc</w:t>
            </w:r>
            <w:proofErr w:type="spellEnd"/>
          </w:p>
        </w:tc>
        <w:tc>
          <w:tcPr>
            <w:tcW w:w="970" w:type="pct"/>
          </w:tcPr>
          <w:p w:rsidR="006F12FB" w:rsidRDefault="006F12FB" w:rsidP="00384632">
            <w:pPr>
              <w:rPr>
                <w:rFonts w:ascii="Arial" w:hAnsi="Arial"/>
              </w:rPr>
            </w:pPr>
            <w:r>
              <w:rPr>
                <w:rFonts w:ascii="Arial" w:hAnsi="Arial"/>
              </w:rPr>
              <w:t>School secretary</w:t>
            </w:r>
          </w:p>
        </w:tc>
        <w:tc>
          <w:tcPr>
            <w:tcW w:w="924" w:type="pct"/>
          </w:tcPr>
          <w:p w:rsidR="006F12FB" w:rsidRDefault="006F12FB" w:rsidP="00384632">
            <w:pPr>
              <w:rPr>
                <w:rFonts w:ascii="Arial" w:hAnsi="Arial"/>
              </w:rPr>
            </w:pPr>
            <w:r>
              <w:rPr>
                <w:rFonts w:ascii="Arial" w:hAnsi="Arial"/>
              </w:rPr>
              <w:t>Close when pupil leaves school</w:t>
            </w:r>
          </w:p>
        </w:tc>
        <w:tc>
          <w:tcPr>
            <w:tcW w:w="887" w:type="pct"/>
          </w:tcPr>
          <w:p w:rsidR="006F12FB" w:rsidRDefault="006F12FB" w:rsidP="00384632">
            <w:pPr>
              <w:rPr>
                <w:rFonts w:ascii="Arial" w:hAnsi="Arial"/>
              </w:rPr>
            </w:pPr>
            <w:r>
              <w:rPr>
                <w:rFonts w:ascii="Arial" w:hAnsi="Arial"/>
              </w:rPr>
              <w:t>Until pupil is 25 years old</w:t>
            </w:r>
          </w:p>
        </w:tc>
        <w:tc>
          <w:tcPr>
            <w:tcW w:w="980" w:type="pct"/>
          </w:tcPr>
          <w:p w:rsidR="006F12FB" w:rsidRDefault="006F12FB" w:rsidP="00384632">
            <w:pPr>
              <w:rPr>
                <w:rFonts w:ascii="Arial" w:hAnsi="Arial"/>
              </w:rPr>
            </w:pPr>
            <w:r>
              <w:rPr>
                <w:rFonts w:ascii="Arial" w:hAnsi="Arial"/>
              </w:rPr>
              <w:t>Destroy</w:t>
            </w:r>
          </w:p>
        </w:tc>
      </w:tr>
      <w:tr w:rsidR="006F12FB" w:rsidTr="001609B1">
        <w:tc>
          <w:tcPr>
            <w:tcW w:w="1240" w:type="pct"/>
          </w:tcPr>
          <w:p w:rsidR="006F12FB" w:rsidRDefault="006F12FB" w:rsidP="00384632">
            <w:pPr>
              <w:rPr>
                <w:rFonts w:ascii="Arial" w:hAnsi="Arial"/>
              </w:rPr>
            </w:pPr>
            <w:r>
              <w:rPr>
                <w:rFonts w:ascii="Arial" w:hAnsi="Arial"/>
              </w:rPr>
              <w:t>Special Education Needs</w:t>
            </w:r>
          </w:p>
        </w:tc>
        <w:tc>
          <w:tcPr>
            <w:tcW w:w="970" w:type="pct"/>
          </w:tcPr>
          <w:p w:rsidR="006F12FB" w:rsidRDefault="006F12FB" w:rsidP="00384632">
            <w:pPr>
              <w:rPr>
                <w:rFonts w:ascii="Arial" w:hAnsi="Arial"/>
              </w:rPr>
            </w:pPr>
            <w:r>
              <w:rPr>
                <w:rFonts w:ascii="Arial" w:hAnsi="Arial"/>
              </w:rPr>
              <w:t>School secretary</w:t>
            </w:r>
          </w:p>
        </w:tc>
        <w:tc>
          <w:tcPr>
            <w:tcW w:w="924" w:type="pct"/>
          </w:tcPr>
          <w:p w:rsidR="006F12FB" w:rsidRDefault="006F12FB" w:rsidP="00384632">
            <w:pPr>
              <w:rPr>
                <w:rFonts w:ascii="Arial" w:hAnsi="Arial"/>
              </w:rPr>
            </w:pPr>
            <w:r>
              <w:rPr>
                <w:rFonts w:ascii="Arial" w:hAnsi="Arial"/>
              </w:rPr>
              <w:t>Close when pupil leaves school</w:t>
            </w:r>
          </w:p>
        </w:tc>
        <w:tc>
          <w:tcPr>
            <w:tcW w:w="887" w:type="pct"/>
          </w:tcPr>
          <w:p w:rsidR="006F12FB" w:rsidRDefault="006F12FB" w:rsidP="00384632">
            <w:pPr>
              <w:rPr>
                <w:rFonts w:ascii="Arial" w:hAnsi="Arial"/>
              </w:rPr>
            </w:pPr>
            <w:r>
              <w:rPr>
                <w:rFonts w:ascii="Arial" w:hAnsi="Arial"/>
              </w:rPr>
              <w:t>Until Pupil is 25 years old</w:t>
            </w:r>
          </w:p>
        </w:tc>
        <w:tc>
          <w:tcPr>
            <w:tcW w:w="980" w:type="pct"/>
          </w:tcPr>
          <w:p w:rsidR="006F12FB" w:rsidRDefault="006F12FB" w:rsidP="00384632">
            <w:pPr>
              <w:rPr>
                <w:rFonts w:ascii="Arial" w:hAnsi="Arial"/>
              </w:rPr>
            </w:pPr>
            <w:r>
              <w:rPr>
                <w:rFonts w:ascii="Arial" w:hAnsi="Arial"/>
              </w:rPr>
              <w:t>Destroy</w:t>
            </w:r>
          </w:p>
        </w:tc>
      </w:tr>
      <w:tr w:rsidR="006F12FB" w:rsidTr="001609B1">
        <w:tc>
          <w:tcPr>
            <w:tcW w:w="1240" w:type="pct"/>
          </w:tcPr>
          <w:p w:rsidR="006F12FB" w:rsidRDefault="006F12FB" w:rsidP="00384632">
            <w:pPr>
              <w:rPr>
                <w:rFonts w:ascii="Arial" w:hAnsi="Arial"/>
              </w:rPr>
            </w:pPr>
            <w:r>
              <w:rPr>
                <w:rFonts w:ascii="Arial" w:hAnsi="Arial"/>
              </w:rPr>
              <w:t>Child Protection</w:t>
            </w:r>
          </w:p>
        </w:tc>
        <w:tc>
          <w:tcPr>
            <w:tcW w:w="970" w:type="pct"/>
          </w:tcPr>
          <w:p w:rsidR="006F12FB" w:rsidRDefault="006F12FB" w:rsidP="00384632">
            <w:pPr>
              <w:rPr>
                <w:rFonts w:ascii="Arial" w:hAnsi="Arial"/>
              </w:rPr>
            </w:pPr>
            <w:r>
              <w:rPr>
                <w:rFonts w:ascii="Arial" w:hAnsi="Arial"/>
              </w:rPr>
              <w:t>Day Care Manager</w:t>
            </w:r>
          </w:p>
        </w:tc>
        <w:tc>
          <w:tcPr>
            <w:tcW w:w="924" w:type="pct"/>
          </w:tcPr>
          <w:p w:rsidR="006F12FB" w:rsidRDefault="006F12FB" w:rsidP="00384632">
            <w:pPr>
              <w:rPr>
                <w:rFonts w:ascii="Arial" w:hAnsi="Arial"/>
              </w:rPr>
            </w:pPr>
            <w:r>
              <w:rPr>
                <w:rFonts w:ascii="Arial" w:hAnsi="Arial"/>
              </w:rPr>
              <w:t xml:space="preserve">Retain in secure, confidential storage </w:t>
            </w:r>
          </w:p>
        </w:tc>
        <w:tc>
          <w:tcPr>
            <w:tcW w:w="887" w:type="pct"/>
          </w:tcPr>
          <w:p w:rsidR="006F12FB" w:rsidRDefault="006F12FB" w:rsidP="00384632">
            <w:pPr>
              <w:rPr>
                <w:rFonts w:ascii="Arial" w:hAnsi="Arial"/>
              </w:rPr>
            </w:pPr>
            <w:r>
              <w:rPr>
                <w:rFonts w:ascii="Arial" w:hAnsi="Arial"/>
              </w:rPr>
              <w:t>Normal Review</w:t>
            </w:r>
          </w:p>
        </w:tc>
        <w:tc>
          <w:tcPr>
            <w:tcW w:w="980" w:type="pct"/>
          </w:tcPr>
          <w:p w:rsidR="006F12FB" w:rsidRDefault="006F12FB" w:rsidP="00384632">
            <w:pPr>
              <w:rPr>
                <w:rFonts w:ascii="Arial" w:hAnsi="Arial"/>
              </w:rPr>
            </w:pPr>
            <w:r>
              <w:rPr>
                <w:rFonts w:ascii="Arial" w:hAnsi="Arial"/>
              </w:rPr>
              <w:t>Permanent Preservation</w:t>
            </w:r>
          </w:p>
        </w:tc>
      </w:tr>
      <w:tr w:rsidR="006F12FB" w:rsidTr="001609B1">
        <w:tc>
          <w:tcPr>
            <w:tcW w:w="1240" w:type="pct"/>
          </w:tcPr>
          <w:p w:rsidR="006F12FB" w:rsidRDefault="006F12FB" w:rsidP="00384632">
            <w:pPr>
              <w:rPr>
                <w:rFonts w:ascii="Arial" w:hAnsi="Arial"/>
              </w:rPr>
            </w:pPr>
            <w:r>
              <w:rPr>
                <w:rFonts w:ascii="Arial" w:hAnsi="Arial"/>
              </w:rPr>
              <w:t xml:space="preserve">Assessment information </w:t>
            </w:r>
          </w:p>
        </w:tc>
        <w:tc>
          <w:tcPr>
            <w:tcW w:w="970" w:type="pct"/>
          </w:tcPr>
          <w:p w:rsidR="006F12FB" w:rsidRDefault="006F12FB" w:rsidP="00384632">
            <w:pPr>
              <w:rPr>
                <w:rFonts w:ascii="Arial" w:hAnsi="Arial"/>
              </w:rPr>
            </w:pPr>
            <w:r>
              <w:rPr>
                <w:rFonts w:ascii="Arial" w:hAnsi="Arial"/>
              </w:rPr>
              <w:t>N/A</w:t>
            </w:r>
          </w:p>
        </w:tc>
        <w:tc>
          <w:tcPr>
            <w:tcW w:w="924" w:type="pct"/>
          </w:tcPr>
          <w:p w:rsidR="006F12FB" w:rsidRDefault="006F12FB" w:rsidP="00384632">
            <w:pPr>
              <w:rPr>
                <w:rFonts w:ascii="Arial" w:hAnsi="Arial"/>
              </w:rPr>
            </w:pPr>
            <w:r>
              <w:rPr>
                <w:rFonts w:ascii="Arial" w:hAnsi="Arial"/>
              </w:rPr>
              <w:t>Close at end of current academic year</w:t>
            </w:r>
          </w:p>
        </w:tc>
        <w:tc>
          <w:tcPr>
            <w:tcW w:w="887" w:type="pct"/>
          </w:tcPr>
          <w:p w:rsidR="006F12FB" w:rsidRDefault="006F12FB" w:rsidP="00384632">
            <w:pPr>
              <w:rPr>
                <w:rFonts w:ascii="Arial" w:hAnsi="Arial"/>
              </w:rPr>
            </w:pPr>
            <w:r>
              <w:rPr>
                <w:rFonts w:ascii="Arial" w:hAnsi="Arial"/>
              </w:rPr>
              <w:t>6 years</w:t>
            </w:r>
          </w:p>
        </w:tc>
        <w:tc>
          <w:tcPr>
            <w:tcW w:w="980" w:type="pct"/>
          </w:tcPr>
          <w:p w:rsidR="006F12FB" w:rsidRDefault="006F12FB" w:rsidP="00384632">
            <w:pPr>
              <w:rPr>
                <w:rFonts w:ascii="Arial" w:hAnsi="Arial"/>
              </w:rPr>
            </w:pPr>
            <w:r>
              <w:rPr>
                <w:rFonts w:ascii="Arial" w:hAnsi="Arial"/>
              </w:rPr>
              <w:t>Destroy</w:t>
            </w:r>
          </w:p>
        </w:tc>
      </w:tr>
    </w:tbl>
    <w:p w:rsidR="006F12FB" w:rsidRDefault="006F12FB" w:rsidP="00384632">
      <w:r>
        <w:br w:type="page"/>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791"/>
        <w:gridCol w:w="1619"/>
        <w:gridCol w:w="1516"/>
        <w:gridCol w:w="1704"/>
      </w:tblGrid>
      <w:tr w:rsidR="006F12FB" w:rsidTr="001609B1">
        <w:tc>
          <w:tcPr>
            <w:tcW w:w="1304" w:type="pct"/>
          </w:tcPr>
          <w:p w:rsidR="006F12FB" w:rsidRDefault="006F12FB" w:rsidP="00384632">
            <w:pPr>
              <w:rPr>
                <w:rFonts w:ascii="Arial" w:hAnsi="Arial"/>
                <w:b/>
              </w:rPr>
            </w:pPr>
            <w:r>
              <w:rPr>
                <w:rFonts w:ascii="Arial" w:hAnsi="Arial"/>
                <w:b/>
              </w:rPr>
              <w:t>Record</w:t>
            </w:r>
          </w:p>
        </w:tc>
        <w:tc>
          <w:tcPr>
            <w:tcW w:w="998" w:type="pct"/>
          </w:tcPr>
          <w:p w:rsidR="006F12FB" w:rsidRDefault="006F12FB" w:rsidP="00384632">
            <w:pPr>
              <w:rPr>
                <w:rFonts w:ascii="Arial" w:hAnsi="Arial"/>
                <w:b/>
              </w:rPr>
            </w:pPr>
            <w:r>
              <w:rPr>
                <w:rFonts w:ascii="Arial" w:hAnsi="Arial"/>
                <w:b/>
              </w:rPr>
              <w:t>Person responsible for maintaining record</w:t>
            </w:r>
          </w:p>
        </w:tc>
        <w:tc>
          <w:tcPr>
            <w:tcW w:w="902" w:type="pct"/>
          </w:tcPr>
          <w:p w:rsidR="006F12FB" w:rsidRDefault="006F12FB" w:rsidP="00384632">
            <w:pPr>
              <w:rPr>
                <w:rFonts w:ascii="Arial" w:hAnsi="Arial"/>
                <w:b/>
              </w:rPr>
            </w:pPr>
            <w:r>
              <w:rPr>
                <w:rFonts w:ascii="Arial" w:hAnsi="Arial"/>
                <w:b/>
              </w:rPr>
              <w:t>File Action</w:t>
            </w:r>
          </w:p>
        </w:tc>
        <w:tc>
          <w:tcPr>
            <w:tcW w:w="845" w:type="pct"/>
          </w:tcPr>
          <w:p w:rsidR="006F12FB" w:rsidRDefault="006F12FB" w:rsidP="00384632">
            <w:pPr>
              <w:rPr>
                <w:rFonts w:ascii="Arial" w:hAnsi="Arial"/>
                <w:b/>
              </w:rPr>
            </w:pPr>
            <w:r>
              <w:rPr>
                <w:rFonts w:ascii="Arial" w:hAnsi="Arial"/>
                <w:b/>
              </w:rPr>
              <w:t>Minimum Retention Period</w:t>
            </w:r>
          </w:p>
        </w:tc>
        <w:tc>
          <w:tcPr>
            <w:tcW w:w="950" w:type="pct"/>
          </w:tcPr>
          <w:p w:rsidR="006F12FB" w:rsidRDefault="006F12FB" w:rsidP="00384632">
            <w:pPr>
              <w:rPr>
                <w:rFonts w:ascii="Arial" w:hAnsi="Arial"/>
                <w:b/>
              </w:rPr>
            </w:pPr>
            <w:r>
              <w:rPr>
                <w:rFonts w:ascii="Arial" w:hAnsi="Arial"/>
                <w:b/>
              </w:rPr>
              <w:t>Action After Retention</w:t>
            </w:r>
          </w:p>
        </w:tc>
      </w:tr>
      <w:tr w:rsidR="006F12FB" w:rsidTr="001609B1">
        <w:tc>
          <w:tcPr>
            <w:tcW w:w="1304" w:type="pct"/>
          </w:tcPr>
          <w:p w:rsidR="006F12FB" w:rsidRDefault="006F12FB" w:rsidP="00384632">
            <w:pPr>
              <w:rPr>
                <w:rFonts w:ascii="Arial" w:hAnsi="Arial"/>
              </w:rPr>
            </w:pPr>
            <w:r>
              <w:rPr>
                <w:rFonts w:ascii="Arial" w:hAnsi="Arial"/>
              </w:rPr>
              <w:t>School Meals returns</w:t>
            </w:r>
          </w:p>
        </w:tc>
        <w:tc>
          <w:tcPr>
            <w:tcW w:w="998" w:type="pct"/>
          </w:tcPr>
          <w:p w:rsidR="006F12FB" w:rsidRDefault="006F12FB" w:rsidP="00384632">
            <w:pPr>
              <w:rPr>
                <w:rFonts w:ascii="Arial" w:hAnsi="Arial"/>
              </w:rPr>
            </w:pPr>
            <w:r>
              <w:rPr>
                <w:rFonts w:ascii="Arial" w:hAnsi="Arial"/>
              </w:rPr>
              <w:t>School secretary</w:t>
            </w:r>
          </w:p>
        </w:tc>
        <w:tc>
          <w:tcPr>
            <w:tcW w:w="902" w:type="pct"/>
          </w:tcPr>
          <w:p w:rsidR="006F12FB" w:rsidRDefault="006F12FB" w:rsidP="00384632">
            <w:pPr>
              <w:rPr>
                <w:rFonts w:ascii="Arial" w:hAnsi="Arial"/>
              </w:rPr>
            </w:pPr>
            <w:r>
              <w:rPr>
                <w:rFonts w:ascii="Arial" w:hAnsi="Arial"/>
              </w:rPr>
              <w:t>Close at end of current financial year</w:t>
            </w:r>
          </w:p>
        </w:tc>
        <w:tc>
          <w:tcPr>
            <w:tcW w:w="845" w:type="pct"/>
          </w:tcPr>
          <w:p w:rsidR="006F12FB" w:rsidRDefault="006F12FB" w:rsidP="00384632">
            <w:pPr>
              <w:rPr>
                <w:rFonts w:ascii="Arial" w:hAnsi="Arial"/>
              </w:rPr>
            </w:pPr>
            <w:r>
              <w:rPr>
                <w:rFonts w:ascii="Arial" w:hAnsi="Arial"/>
              </w:rPr>
              <w:t>Current financial year + 6 years</w:t>
            </w:r>
          </w:p>
        </w:tc>
        <w:tc>
          <w:tcPr>
            <w:tcW w:w="950" w:type="pct"/>
          </w:tcPr>
          <w:p w:rsidR="006F12FB" w:rsidRDefault="006F12FB" w:rsidP="00384632">
            <w:pPr>
              <w:rPr>
                <w:rFonts w:ascii="Arial" w:hAnsi="Arial"/>
              </w:rPr>
            </w:pPr>
            <w:r>
              <w:rPr>
                <w:rFonts w:ascii="Arial" w:hAnsi="Arial"/>
              </w:rPr>
              <w:t>Destroy</w:t>
            </w:r>
          </w:p>
        </w:tc>
      </w:tr>
      <w:tr w:rsidR="006F12FB" w:rsidTr="001609B1">
        <w:tc>
          <w:tcPr>
            <w:tcW w:w="1304" w:type="pct"/>
          </w:tcPr>
          <w:p w:rsidR="006F12FB" w:rsidRDefault="006F12FB" w:rsidP="00384632">
            <w:pPr>
              <w:rPr>
                <w:rFonts w:ascii="Arial" w:hAnsi="Arial"/>
              </w:rPr>
            </w:pPr>
            <w:r>
              <w:rPr>
                <w:rFonts w:ascii="Arial" w:hAnsi="Arial"/>
              </w:rPr>
              <w:t>School Trips – Financial &amp; Administration details</w:t>
            </w:r>
          </w:p>
        </w:tc>
        <w:tc>
          <w:tcPr>
            <w:tcW w:w="998" w:type="pct"/>
          </w:tcPr>
          <w:p w:rsidR="006F12FB" w:rsidRDefault="006F12FB" w:rsidP="00384632">
            <w:pPr>
              <w:rPr>
                <w:rFonts w:ascii="Arial" w:hAnsi="Arial"/>
              </w:rPr>
            </w:pPr>
            <w:r>
              <w:rPr>
                <w:rFonts w:ascii="Arial" w:hAnsi="Arial"/>
              </w:rPr>
              <w:t>Deputy Manager</w:t>
            </w:r>
          </w:p>
        </w:tc>
        <w:tc>
          <w:tcPr>
            <w:tcW w:w="902" w:type="pct"/>
          </w:tcPr>
          <w:p w:rsidR="006F12FB" w:rsidRDefault="006F12FB" w:rsidP="00384632">
            <w:pPr>
              <w:rPr>
                <w:rFonts w:ascii="Arial" w:hAnsi="Arial"/>
              </w:rPr>
            </w:pPr>
            <w:r>
              <w:rPr>
                <w:rFonts w:ascii="Arial" w:hAnsi="Arial"/>
              </w:rPr>
              <w:t>Close at end of current financial year</w:t>
            </w:r>
          </w:p>
        </w:tc>
        <w:tc>
          <w:tcPr>
            <w:tcW w:w="845" w:type="pct"/>
          </w:tcPr>
          <w:p w:rsidR="006F12FB" w:rsidRDefault="006F12FB" w:rsidP="00384632">
            <w:pPr>
              <w:rPr>
                <w:rFonts w:ascii="Arial" w:hAnsi="Arial"/>
              </w:rPr>
            </w:pPr>
            <w:r>
              <w:rPr>
                <w:rFonts w:ascii="Arial" w:hAnsi="Arial"/>
              </w:rPr>
              <w:t>Current financial year + 6 years</w:t>
            </w:r>
          </w:p>
        </w:tc>
        <w:tc>
          <w:tcPr>
            <w:tcW w:w="950" w:type="pct"/>
          </w:tcPr>
          <w:p w:rsidR="006F12FB" w:rsidRDefault="006F12FB" w:rsidP="00384632">
            <w:pPr>
              <w:rPr>
                <w:rFonts w:ascii="Arial" w:hAnsi="Arial"/>
              </w:rPr>
            </w:pPr>
            <w:r>
              <w:rPr>
                <w:rFonts w:ascii="Arial" w:hAnsi="Arial"/>
              </w:rPr>
              <w:t>Destroy</w:t>
            </w:r>
          </w:p>
        </w:tc>
      </w:tr>
      <w:tr w:rsidR="006F12FB" w:rsidTr="001609B1">
        <w:tc>
          <w:tcPr>
            <w:tcW w:w="1304" w:type="pct"/>
          </w:tcPr>
          <w:p w:rsidR="006F12FB" w:rsidRDefault="006F12FB" w:rsidP="00384632">
            <w:pPr>
              <w:rPr>
                <w:rFonts w:ascii="Arial" w:hAnsi="Arial"/>
              </w:rPr>
            </w:pPr>
            <w:r>
              <w:rPr>
                <w:rFonts w:ascii="Arial" w:hAnsi="Arial"/>
              </w:rPr>
              <w:t xml:space="preserve">School Trips-Attendance/Staff Supervision </w:t>
            </w:r>
            <w:proofErr w:type="spellStart"/>
            <w:r>
              <w:rPr>
                <w:rFonts w:ascii="Arial" w:hAnsi="Arial"/>
              </w:rPr>
              <w:t>etc</w:t>
            </w:r>
            <w:proofErr w:type="spellEnd"/>
          </w:p>
        </w:tc>
        <w:tc>
          <w:tcPr>
            <w:tcW w:w="998" w:type="pct"/>
          </w:tcPr>
          <w:p w:rsidR="006F12FB" w:rsidRDefault="006F12FB" w:rsidP="00384632">
            <w:pPr>
              <w:rPr>
                <w:rFonts w:ascii="Arial" w:hAnsi="Arial"/>
              </w:rPr>
            </w:pPr>
            <w:r>
              <w:rPr>
                <w:rFonts w:ascii="Arial" w:hAnsi="Arial"/>
              </w:rPr>
              <w:t>Deputy Manager</w:t>
            </w:r>
          </w:p>
        </w:tc>
        <w:tc>
          <w:tcPr>
            <w:tcW w:w="902" w:type="pct"/>
          </w:tcPr>
          <w:p w:rsidR="006F12FB" w:rsidRDefault="006F12FB" w:rsidP="00384632">
            <w:pPr>
              <w:rPr>
                <w:rFonts w:ascii="Arial" w:hAnsi="Arial"/>
              </w:rPr>
            </w:pPr>
            <w:r>
              <w:rPr>
                <w:rFonts w:ascii="Arial" w:hAnsi="Arial"/>
              </w:rPr>
              <w:t>Close on completion of trip</w:t>
            </w:r>
          </w:p>
        </w:tc>
        <w:tc>
          <w:tcPr>
            <w:tcW w:w="845" w:type="pct"/>
          </w:tcPr>
          <w:p w:rsidR="006F12FB" w:rsidRDefault="006F12FB" w:rsidP="00384632">
            <w:pPr>
              <w:rPr>
                <w:rFonts w:ascii="Arial" w:hAnsi="Arial"/>
              </w:rPr>
            </w:pPr>
            <w:r>
              <w:rPr>
                <w:rFonts w:ascii="Arial" w:hAnsi="Arial"/>
              </w:rPr>
              <w:t>8 years</w:t>
            </w:r>
          </w:p>
        </w:tc>
        <w:tc>
          <w:tcPr>
            <w:tcW w:w="950" w:type="pct"/>
          </w:tcPr>
          <w:p w:rsidR="006F12FB" w:rsidRDefault="006F12FB" w:rsidP="00384632">
            <w:pPr>
              <w:rPr>
                <w:rFonts w:ascii="Arial" w:hAnsi="Arial"/>
              </w:rPr>
            </w:pPr>
            <w:r>
              <w:rPr>
                <w:rFonts w:ascii="Arial" w:hAnsi="Arial"/>
              </w:rPr>
              <w:t>Destroy</w:t>
            </w:r>
          </w:p>
        </w:tc>
      </w:tr>
      <w:tr w:rsidR="006F12FB" w:rsidTr="001609B1">
        <w:tc>
          <w:tcPr>
            <w:tcW w:w="1304" w:type="pct"/>
          </w:tcPr>
          <w:p w:rsidR="006F12FB" w:rsidRDefault="006F12FB" w:rsidP="00384632">
            <w:pPr>
              <w:rPr>
                <w:rFonts w:ascii="Arial" w:hAnsi="Arial"/>
              </w:rPr>
            </w:pPr>
            <w:r>
              <w:rPr>
                <w:rFonts w:ascii="Arial" w:hAnsi="Arial"/>
              </w:rPr>
              <w:t xml:space="preserve">Reports of Stolen/Damaged Items </w:t>
            </w:r>
          </w:p>
        </w:tc>
        <w:tc>
          <w:tcPr>
            <w:tcW w:w="998" w:type="pct"/>
          </w:tcPr>
          <w:p w:rsidR="006F12FB" w:rsidRDefault="006F12FB" w:rsidP="00384632">
            <w:pPr>
              <w:rPr>
                <w:rFonts w:ascii="Arial" w:hAnsi="Arial"/>
              </w:rPr>
            </w:pPr>
            <w:r>
              <w:rPr>
                <w:rFonts w:ascii="Arial" w:hAnsi="Arial"/>
              </w:rPr>
              <w:t>Day Care Manager</w:t>
            </w:r>
          </w:p>
        </w:tc>
        <w:tc>
          <w:tcPr>
            <w:tcW w:w="902" w:type="pct"/>
          </w:tcPr>
          <w:p w:rsidR="006F12FB" w:rsidRDefault="006F12FB" w:rsidP="00384632">
            <w:pPr>
              <w:rPr>
                <w:rFonts w:ascii="Arial" w:hAnsi="Arial"/>
              </w:rPr>
            </w:pPr>
            <w:r>
              <w:rPr>
                <w:rFonts w:ascii="Arial" w:hAnsi="Arial"/>
              </w:rPr>
              <w:t>Close at end of current academic year</w:t>
            </w:r>
          </w:p>
        </w:tc>
        <w:tc>
          <w:tcPr>
            <w:tcW w:w="845" w:type="pct"/>
          </w:tcPr>
          <w:p w:rsidR="006F12FB" w:rsidRDefault="006F12FB" w:rsidP="00384632">
            <w:pPr>
              <w:rPr>
                <w:rFonts w:ascii="Arial" w:hAnsi="Arial"/>
              </w:rPr>
            </w:pPr>
            <w:r>
              <w:rPr>
                <w:rFonts w:ascii="Arial" w:hAnsi="Arial"/>
              </w:rPr>
              <w:t>7 years</w:t>
            </w:r>
          </w:p>
        </w:tc>
        <w:tc>
          <w:tcPr>
            <w:tcW w:w="950" w:type="pct"/>
          </w:tcPr>
          <w:p w:rsidR="006F12FB" w:rsidRDefault="006F12FB" w:rsidP="00384632">
            <w:pPr>
              <w:rPr>
                <w:rFonts w:ascii="Arial" w:hAnsi="Arial"/>
              </w:rPr>
            </w:pPr>
            <w:r>
              <w:rPr>
                <w:rFonts w:ascii="Arial" w:hAnsi="Arial"/>
              </w:rPr>
              <w:t>Then destroy</w:t>
            </w:r>
          </w:p>
        </w:tc>
      </w:tr>
      <w:tr w:rsidR="006F12FB" w:rsidTr="001609B1">
        <w:tc>
          <w:tcPr>
            <w:tcW w:w="1304" w:type="pct"/>
          </w:tcPr>
          <w:p w:rsidR="006F12FB" w:rsidRDefault="006F12FB" w:rsidP="00384632">
            <w:pPr>
              <w:rPr>
                <w:rFonts w:ascii="Arial" w:hAnsi="Arial"/>
              </w:rPr>
            </w:pPr>
            <w:r>
              <w:rPr>
                <w:rFonts w:ascii="Arial" w:hAnsi="Arial"/>
              </w:rPr>
              <w:t>Medical Records – records of pupils with medical conditions and details for the administration of drugs when necessary.</w:t>
            </w:r>
          </w:p>
        </w:tc>
        <w:tc>
          <w:tcPr>
            <w:tcW w:w="998" w:type="pct"/>
          </w:tcPr>
          <w:p w:rsidR="006F12FB" w:rsidRDefault="006F12FB" w:rsidP="00384632">
            <w:pPr>
              <w:rPr>
                <w:rFonts w:ascii="Arial" w:hAnsi="Arial"/>
              </w:rPr>
            </w:pPr>
            <w:r>
              <w:rPr>
                <w:rFonts w:ascii="Arial" w:hAnsi="Arial"/>
              </w:rPr>
              <w:t>School secretary</w:t>
            </w:r>
          </w:p>
        </w:tc>
        <w:tc>
          <w:tcPr>
            <w:tcW w:w="902" w:type="pct"/>
          </w:tcPr>
          <w:p w:rsidR="006F12FB" w:rsidRDefault="006F12FB" w:rsidP="00384632">
            <w:pPr>
              <w:rPr>
                <w:rFonts w:ascii="Arial" w:hAnsi="Arial"/>
              </w:rPr>
            </w:pPr>
            <w:r>
              <w:rPr>
                <w:rFonts w:ascii="Arial" w:hAnsi="Arial"/>
              </w:rPr>
              <w:t>Close when pupil leaves school</w:t>
            </w:r>
          </w:p>
        </w:tc>
        <w:tc>
          <w:tcPr>
            <w:tcW w:w="845" w:type="pct"/>
          </w:tcPr>
          <w:p w:rsidR="006F12FB" w:rsidRDefault="006F12FB" w:rsidP="00384632">
            <w:pPr>
              <w:rPr>
                <w:rFonts w:ascii="Arial" w:hAnsi="Arial"/>
              </w:rPr>
            </w:pPr>
            <w:r>
              <w:rPr>
                <w:rFonts w:ascii="Arial" w:hAnsi="Arial"/>
              </w:rPr>
              <w:t>Until pupil is 22 years old or in the case of a Special Needs pupil, until 25 years old</w:t>
            </w:r>
          </w:p>
        </w:tc>
        <w:tc>
          <w:tcPr>
            <w:tcW w:w="950" w:type="pct"/>
          </w:tcPr>
          <w:p w:rsidR="006F12FB" w:rsidRDefault="006F12FB" w:rsidP="00384632">
            <w:pPr>
              <w:rPr>
                <w:rFonts w:ascii="Arial" w:hAnsi="Arial"/>
              </w:rPr>
            </w:pPr>
            <w:r>
              <w:rPr>
                <w:rFonts w:ascii="Arial" w:hAnsi="Arial"/>
              </w:rPr>
              <w:t>Destroy</w:t>
            </w:r>
          </w:p>
        </w:tc>
      </w:tr>
    </w:tbl>
    <w:p w:rsidR="006F12FB" w:rsidRPr="00883AC9" w:rsidRDefault="006F12FB" w:rsidP="00384632">
      <w:pPr>
        <w:pStyle w:val="BodyText2"/>
        <w:ind w:left="567" w:hanging="567"/>
        <w:rPr>
          <w:rFonts w:ascii="Arial" w:hAnsi="Arial"/>
          <w:b/>
          <w:lang w:val="en-IE"/>
        </w:rPr>
      </w:pPr>
      <w:r>
        <w:rPr>
          <w:rFonts w:ascii="Arial" w:hAnsi="Arial"/>
          <w:lang w:val="en-IE"/>
        </w:rPr>
        <w:br w:type="page"/>
      </w:r>
      <w:r w:rsidRPr="00883AC9">
        <w:rPr>
          <w:rFonts w:ascii="Arial" w:hAnsi="Arial"/>
          <w:b/>
          <w:lang w:val="en-IE"/>
        </w:rPr>
        <w:lastRenderedPageBreak/>
        <w:t>4.</w:t>
      </w:r>
      <w:r w:rsidRPr="00883AC9">
        <w:rPr>
          <w:rFonts w:ascii="Arial" w:hAnsi="Arial"/>
          <w:b/>
          <w:lang w:val="en-IE"/>
        </w:rPr>
        <w:tab/>
      </w:r>
      <w:r w:rsidRPr="00883AC9">
        <w:rPr>
          <w:rFonts w:ascii="Arial" w:hAnsi="Arial"/>
          <w:b/>
          <w:u w:val="single"/>
          <w:lang w:val="en-IE"/>
        </w:rPr>
        <w:t>Staff</w:t>
      </w:r>
      <w:r w:rsidRPr="00883AC9">
        <w:rPr>
          <w:rFonts w:ascii="Arial" w:hAnsi="Arial"/>
          <w:b/>
          <w:lang w:val="en-IE"/>
        </w:rPr>
        <w:t>:</w:t>
      </w:r>
    </w:p>
    <w:p w:rsidR="006F12FB" w:rsidRDefault="006F12FB" w:rsidP="00384632">
      <w:pPr>
        <w:rPr>
          <w:rFonts w:ascii="Arial" w:hAnsi="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705"/>
        <w:gridCol w:w="1876"/>
        <w:gridCol w:w="1619"/>
        <w:gridCol w:w="1467"/>
      </w:tblGrid>
      <w:tr w:rsidR="006F12FB" w:rsidTr="001609B1">
        <w:tc>
          <w:tcPr>
            <w:tcW w:w="1088" w:type="pct"/>
          </w:tcPr>
          <w:p w:rsidR="006F12FB" w:rsidRDefault="006F12FB" w:rsidP="00384632">
            <w:pPr>
              <w:rPr>
                <w:rFonts w:ascii="Arial" w:hAnsi="Arial"/>
                <w:b/>
              </w:rPr>
            </w:pPr>
            <w:r>
              <w:rPr>
                <w:rFonts w:ascii="Arial" w:hAnsi="Arial"/>
                <w:b/>
              </w:rPr>
              <w:t>Record</w:t>
            </w:r>
          </w:p>
        </w:tc>
        <w:tc>
          <w:tcPr>
            <w:tcW w:w="1000" w:type="pct"/>
          </w:tcPr>
          <w:p w:rsidR="006F12FB" w:rsidRDefault="006F12FB" w:rsidP="00384632">
            <w:pPr>
              <w:rPr>
                <w:rFonts w:ascii="Arial" w:hAnsi="Arial"/>
                <w:b/>
              </w:rPr>
            </w:pPr>
            <w:r>
              <w:rPr>
                <w:rFonts w:ascii="Arial" w:hAnsi="Arial"/>
                <w:b/>
              </w:rPr>
              <w:t>Person responsible for maintaining record</w:t>
            </w:r>
          </w:p>
        </w:tc>
        <w:tc>
          <w:tcPr>
            <w:tcW w:w="1100" w:type="pct"/>
          </w:tcPr>
          <w:p w:rsidR="006F12FB" w:rsidRDefault="006F12FB" w:rsidP="00384632">
            <w:pPr>
              <w:rPr>
                <w:rFonts w:ascii="Arial" w:hAnsi="Arial"/>
                <w:b/>
              </w:rPr>
            </w:pPr>
            <w:r>
              <w:rPr>
                <w:rFonts w:ascii="Arial" w:hAnsi="Arial"/>
                <w:b/>
              </w:rPr>
              <w:t>File Action</w:t>
            </w:r>
          </w:p>
        </w:tc>
        <w:tc>
          <w:tcPr>
            <w:tcW w:w="950" w:type="pct"/>
          </w:tcPr>
          <w:p w:rsidR="006F12FB" w:rsidRDefault="006F12FB" w:rsidP="00384632">
            <w:pPr>
              <w:rPr>
                <w:rFonts w:ascii="Arial" w:hAnsi="Arial"/>
                <w:b/>
              </w:rPr>
            </w:pPr>
            <w:r>
              <w:rPr>
                <w:rFonts w:ascii="Arial" w:hAnsi="Arial"/>
                <w:b/>
              </w:rPr>
              <w:t>Minimum Retention Period</w:t>
            </w:r>
          </w:p>
        </w:tc>
        <w:tc>
          <w:tcPr>
            <w:tcW w:w="861" w:type="pct"/>
          </w:tcPr>
          <w:p w:rsidR="006F12FB" w:rsidRDefault="006F12FB" w:rsidP="00384632">
            <w:pPr>
              <w:rPr>
                <w:rFonts w:ascii="Arial" w:hAnsi="Arial"/>
                <w:b/>
              </w:rPr>
            </w:pPr>
            <w:r>
              <w:rPr>
                <w:rFonts w:ascii="Arial" w:hAnsi="Arial"/>
                <w:b/>
              </w:rPr>
              <w:t>Action After Retention</w:t>
            </w:r>
          </w:p>
        </w:tc>
      </w:tr>
      <w:tr w:rsidR="006F12FB" w:rsidTr="001609B1">
        <w:tc>
          <w:tcPr>
            <w:tcW w:w="1088" w:type="pct"/>
          </w:tcPr>
          <w:p w:rsidR="006F12FB" w:rsidRDefault="006F12FB" w:rsidP="00384632">
            <w:pPr>
              <w:rPr>
                <w:rFonts w:ascii="Arial" w:hAnsi="Arial"/>
              </w:rPr>
            </w:pPr>
            <w:r>
              <w:rPr>
                <w:rFonts w:ascii="Arial" w:hAnsi="Arial"/>
              </w:rPr>
              <w:t>Staff Personnel Records (including recruitment, interview notes, appointment details, training, staff development etc.)</w:t>
            </w:r>
          </w:p>
        </w:tc>
        <w:tc>
          <w:tcPr>
            <w:tcW w:w="1000"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r>
              <w:rPr>
                <w:rFonts w:ascii="Arial" w:hAnsi="Arial"/>
              </w:rPr>
              <w:t>Close when member of staff leaves school</w:t>
            </w:r>
          </w:p>
        </w:tc>
        <w:tc>
          <w:tcPr>
            <w:tcW w:w="950" w:type="pct"/>
          </w:tcPr>
          <w:p w:rsidR="006F12FB" w:rsidRDefault="006F12FB" w:rsidP="00384632">
            <w:pPr>
              <w:rPr>
                <w:rFonts w:ascii="Arial" w:hAnsi="Arial"/>
              </w:rPr>
            </w:pPr>
            <w:r>
              <w:rPr>
                <w:rFonts w:ascii="Arial" w:hAnsi="Arial"/>
              </w:rPr>
              <w:t>During validity +7 years after leaving employment</w:t>
            </w:r>
          </w:p>
        </w:tc>
        <w:tc>
          <w:tcPr>
            <w:tcW w:w="861" w:type="pct"/>
          </w:tcPr>
          <w:p w:rsidR="006F12FB" w:rsidRDefault="006F12FB" w:rsidP="00384632">
            <w:pPr>
              <w:rPr>
                <w:rFonts w:ascii="Arial" w:hAnsi="Arial"/>
              </w:rPr>
            </w:pPr>
            <w:r>
              <w:rPr>
                <w:rFonts w:ascii="Arial" w:hAnsi="Arial"/>
              </w:rPr>
              <w:t>Destroy</w:t>
            </w:r>
          </w:p>
        </w:tc>
      </w:tr>
      <w:tr w:rsidR="006F12FB" w:rsidTr="001609B1">
        <w:tc>
          <w:tcPr>
            <w:tcW w:w="1088" w:type="pct"/>
          </w:tcPr>
          <w:p w:rsidR="006F12FB" w:rsidRDefault="006F12FB" w:rsidP="00384632">
            <w:pPr>
              <w:rPr>
                <w:rFonts w:ascii="Arial" w:hAnsi="Arial"/>
              </w:rPr>
            </w:pPr>
            <w:r>
              <w:rPr>
                <w:rFonts w:ascii="Arial" w:hAnsi="Arial"/>
              </w:rPr>
              <w:t>Staff Salary Records</w:t>
            </w:r>
          </w:p>
        </w:tc>
        <w:tc>
          <w:tcPr>
            <w:tcW w:w="1000"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r>
              <w:rPr>
                <w:rFonts w:ascii="Arial" w:hAnsi="Arial"/>
              </w:rPr>
              <w:t>Close at end of current financial year</w:t>
            </w:r>
          </w:p>
        </w:tc>
        <w:tc>
          <w:tcPr>
            <w:tcW w:w="950" w:type="pct"/>
          </w:tcPr>
          <w:p w:rsidR="006F12FB" w:rsidRDefault="006F12FB" w:rsidP="00384632">
            <w:pPr>
              <w:rPr>
                <w:rFonts w:ascii="Arial" w:hAnsi="Arial"/>
              </w:rPr>
            </w:pPr>
            <w:r>
              <w:rPr>
                <w:rFonts w:ascii="Arial" w:hAnsi="Arial"/>
              </w:rPr>
              <w:t>Until teacher is 65 years old or 7 years after leaving employment</w:t>
            </w:r>
          </w:p>
        </w:tc>
        <w:tc>
          <w:tcPr>
            <w:tcW w:w="861" w:type="pct"/>
          </w:tcPr>
          <w:p w:rsidR="006F12FB" w:rsidRDefault="006F12FB" w:rsidP="00384632">
            <w:pPr>
              <w:rPr>
                <w:rFonts w:ascii="Arial" w:hAnsi="Arial"/>
              </w:rPr>
            </w:pPr>
            <w:r>
              <w:rPr>
                <w:rFonts w:ascii="Arial" w:hAnsi="Arial"/>
              </w:rPr>
              <w:t>For Pension purposes</w:t>
            </w:r>
          </w:p>
        </w:tc>
      </w:tr>
      <w:tr w:rsidR="006F12FB" w:rsidTr="001609B1">
        <w:tc>
          <w:tcPr>
            <w:tcW w:w="1088" w:type="pct"/>
          </w:tcPr>
          <w:p w:rsidR="006F12FB" w:rsidRDefault="006F12FB" w:rsidP="00384632">
            <w:pPr>
              <w:rPr>
                <w:rFonts w:ascii="Arial" w:hAnsi="Arial"/>
              </w:rPr>
            </w:pPr>
            <w:r>
              <w:rPr>
                <w:rFonts w:ascii="Arial" w:hAnsi="Arial"/>
              </w:rPr>
              <w:t>Staff Sickness Records (copies of Medical Certs)</w:t>
            </w:r>
          </w:p>
        </w:tc>
        <w:tc>
          <w:tcPr>
            <w:tcW w:w="1000"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r>
              <w:rPr>
                <w:rFonts w:ascii="Arial" w:hAnsi="Arial"/>
              </w:rPr>
              <w:t>Close at end of current academic year</w:t>
            </w:r>
          </w:p>
        </w:tc>
        <w:tc>
          <w:tcPr>
            <w:tcW w:w="950" w:type="pct"/>
          </w:tcPr>
          <w:p w:rsidR="006F12FB" w:rsidRDefault="006F12FB" w:rsidP="00384632">
            <w:pPr>
              <w:rPr>
                <w:rFonts w:ascii="Arial" w:hAnsi="Arial"/>
              </w:rPr>
            </w:pPr>
            <w:r>
              <w:rPr>
                <w:rFonts w:ascii="Arial" w:hAnsi="Arial"/>
              </w:rPr>
              <w:t>Current academic year + 6 years</w:t>
            </w:r>
          </w:p>
        </w:tc>
        <w:tc>
          <w:tcPr>
            <w:tcW w:w="861" w:type="pct"/>
          </w:tcPr>
          <w:p w:rsidR="006F12FB" w:rsidRDefault="006F12FB" w:rsidP="00384632">
            <w:pPr>
              <w:rPr>
                <w:rFonts w:ascii="Arial" w:hAnsi="Arial"/>
              </w:rPr>
            </w:pPr>
            <w:r>
              <w:rPr>
                <w:rFonts w:ascii="Arial" w:hAnsi="Arial"/>
              </w:rPr>
              <w:t>Destroy</w:t>
            </w:r>
          </w:p>
        </w:tc>
      </w:tr>
      <w:tr w:rsidR="006F12FB" w:rsidTr="001609B1">
        <w:tc>
          <w:tcPr>
            <w:tcW w:w="1088" w:type="pct"/>
          </w:tcPr>
          <w:p w:rsidR="006F12FB" w:rsidRDefault="006F12FB" w:rsidP="00384632">
            <w:pPr>
              <w:rPr>
                <w:rFonts w:ascii="Arial" w:hAnsi="Arial"/>
              </w:rPr>
            </w:pPr>
            <w:r>
              <w:rPr>
                <w:rFonts w:ascii="Arial" w:hAnsi="Arial"/>
              </w:rPr>
              <w:t>Substitute Teacher Records</w:t>
            </w:r>
          </w:p>
        </w:tc>
        <w:tc>
          <w:tcPr>
            <w:tcW w:w="1000"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r>
              <w:rPr>
                <w:rFonts w:ascii="Arial" w:hAnsi="Arial"/>
              </w:rPr>
              <w:t>Close at end of current academic year</w:t>
            </w:r>
          </w:p>
        </w:tc>
        <w:tc>
          <w:tcPr>
            <w:tcW w:w="950" w:type="pct"/>
          </w:tcPr>
          <w:p w:rsidR="006F12FB" w:rsidRDefault="006F12FB" w:rsidP="00384632">
            <w:pPr>
              <w:rPr>
                <w:rFonts w:ascii="Arial" w:hAnsi="Arial"/>
              </w:rPr>
            </w:pPr>
            <w:r>
              <w:rPr>
                <w:rFonts w:ascii="Arial" w:hAnsi="Arial"/>
              </w:rPr>
              <w:t>Current academic year + 6 years</w:t>
            </w:r>
          </w:p>
        </w:tc>
        <w:tc>
          <w:tcPr>
            <w:tcW w:w="861" w:type="pct"/>
          </w:tcPr>
          <w:p w:rsidR="006F12FB" w:rsidRDefault="006F12FB" w:rsidP="00384632">
            <w:pPr>
              <w:rPr>
                <w:rFonts w:ascii="Arial" w:hAnsi="Arial"/>
              </w:rPr>
            </w:pPr>
            <w:r>
              <w:rPr>
                <w:rFonts w:ascii="Arial" w:hAnsi="Arial"/>
              </w:rPr>
              <w:t>Destroy</w:t>
            </w:r>
          </w:p>
        </w:tc>
      </w:tr>
      <w:tr w:rsidR="006F12FB" w:rsidTr="001609B1">
        <w:tc>
          <w:tcPr>
            <w:tcW w:w="1088" w:type="pct"/>
          </w:tcPr>
          <w:p w:rsidR="006F12FB" w:rsidRDefault="006F12FB" w:rsidP="00384632">
            <w:pPr>
              <w:rPr>
                <w:rFonts w:ascii="Arial" w:hAnsi="Arial"/>
              </w:rPr>
            </w:pPr>
            <w:r>
              <w:rPr>
                <w:rFonts w:ascii="Arial" w:hAnsi="Arial"/>
              </w:rPr>
              <w:t>Substitute Staff Records-non teaching (cover for nursery assistants)</w:t>
            </w:r>
          </w:p>
        </w:tc>
        <w:tc>
          <w:tcPr>
            <w:tcW w:w="1000"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r>
              <w:rPr>
                <w:rFonts w:ascii="Arial" w:hAnsi="Arial"/>
              </w:rPr>
              <w:t>Close at end of current academic year</w:t>
            </w:r>
          </w:p>
        </w:tc>
        <w:tc>
          <w:tcPr>
            <w:tcW w:w="950" w:type="pct"/>
          </w:tcPr>
          <w:p w:rsidR="006F12FB" w:rsidRDefault="006F12FB" w:rsidP="00384632">
            <w:pPr>
              <w:rPr>
                <w:rFonts w:ascii="Arial" w:hAnsi="Arial"/>
              </w:rPr>
            </w:pPr>
          </w:p>
          <w:p w:rsidR="006F12FB" w:rsidRDefault="006F12FB" w:rsidP="00384632">
            <w:pPr>
              <w:rPr>
                <w:rFonts w:ascii="Arial" w:hAnsi="Arial"/>
              </w:rPr>
            </w:pPr>
            <w:r>
              <w:rPr>
                <w:rFonts w:ascii="Arial" w:hAnsi="Arial"/>
              </w:rPr>
              <w:t>Current academic year + 6 years</w:t>
            </w:r>
          </w:p>
        </w:tc>
        <w:tc>
          <w:tcPr>
            <w:tcW w:w="861" w:type="pct"/>
          </w:tcPr>
          <w:p w:rsidR="006F12FB" w:rsidRDefault="006F12FB" w:rsidP="00384632">
            <w:pPr>
              <w:rPr>
                <w:rFonts w:ascii="Arial" w:hAnsi="Arial"/>
              </w:rPr>
            </w:pPr>
            <w:r>
              <w:rPr>
                <w:rFonts w:ascii="Arial" w:hAnsi="Arial"/>
              </w:rPr>
              <w:t>Destroy</w:t>
            </w:r>
          </w:p>
        </w:tc>
      </w:tr>
      <w:tr w:rsidR="006F12FB" w:rsidTr="001609B1">
        <w:tc>
          <w:tcPr>
            <w:tcW w:w="1088" w:type="pct"/>
          </w:tcPr>
          <w:p w:rsidR="006F12FB" w:rsidRDefault="006F12FB" w:rsidP="00384632">
            <w:pPr>
              <w:rPr>
                <w:rFonts w:ascii="Arial" w:hAnsi="Arial"/>
              </w:rPr>
            </w:pPr>
            <w:r>
              <w:rPr>
                <w:rFonts w:ascii="Arial" w:hAnsi="Arial"/>
              </w:rPr>
              <w:t xml:space="preserve">Student Records-non teaching (e.g. nursery assistant students &amp; pupils from schools on work </w:t>
            </w:r>
            <w:r>
              <w:rPr>
                <w:rFonts w:ascii="Arial" w:hAnsi="Arial"/>
              </w:rPr>
              <w:lastRenderedPageBreak/>
              <w:t>experience)</w:t>
            </w:r>
          </w:p>
        </w:tc>
        <w:tc>
          <w:tcPr>
            <w:tcW w:w="1000" w:type="pct"/>
          </w:tcPr>
          <w:p w:rsidR="006F12FB" w:rsidRDefault="006F12FB" w:rsidP="00384632">
            <w:pPr>
              <w:rPr>
                <w:rFonts w:ascii="Arial" w:hAnsi="Arial"/>
              </w:rPr>
            </w:pPr>
            <w:r>
              <w:rPr>
                <w:rFonts w:ascii="Arial" w:hAnsi="Arial"/>
              </w:rPr>
              <w:lastRenderedPageBreak/>
              <w:t>Deputy Manager</w:t>
            </w:r>
          </w:p>
        </w:tc>
        <w:tc>
          <w:tcPr>
            <w:tcW w:w="1100" w:type="pct"/>
          </w:tcPr>
          <w:p w:rsidR="006F12FB" w:rsidRDefault="006F12FB" w:rsidP="00384632">
            <w:pPr>
              <w:rPr>
                <w:rFonts w:ascii="Arial" w:hAnsi="Arial"/>
              </w:rPr>
            </w:pPr>
            <w:r>
              <w:rPr>
                <w:rFonts w:ascii="Arial" w:hAnsi="Arial"/>
              </w:rPr>
              <w:t>Close at end of current academic year</w:t>
            </w:r>
          </w:p>
        </w:tc>
        <w:tc>
          <w:tcPr>
            <w:tcW w:w="950" w:type="pct"/>
          </w:tcPr>
          <w:p w:rsidR="006F12FB" w:rsidRDefault="006F12FB" w:rsidP="00384632">
            <w:pPr>
              <w:rPr>
                <w:rFonts w:ascii="Arial" w:hAnsi="Arial"/>
              </w:rPr>
            </w:pPr>
            <w:r>
              <w:rPr>
                <w:rFonts w:ascii="Arial" w:hAnsi="Arial"/>
              </w:rPr>
              <w:t>Current academic year + 6 years</w:t>
            </w:r>
          </w:p>
        </w:tc>
        <w:tc>
          <w:tcPr>
            <w:tcW w:w="861" w:type="pct"/>
          </w:tcPr>
          <w:p w:rsidR="006F12FB" w:rsidRDefault="006F12FB" w:rsidP="00384632">
            <w:pPr>
              <w:rPr>
                <w:rFonts w:ascii="Arial" w:hAnsi="Arial"/>
              </w:rPr>
            </w:pPr>
            <w:r>
              <w:rPr>
                <w:rFonts w:ascii="Arial" w:hAnsi="Arial"/>
              </w:rPr>
              <w:t>Destroy</w:t>
            </w:r>
          </w:p>
        </w:tc>
      </w:tr>
      <w:tr w:rsidR="006F12FB" w:rsidTr="001609B1">
        <w:tc>
          <w:tcPr>
            <w:tcW w:w="1088" w:type="pct"/>
          </w:tcPr>
          <w:p w:rsidR="006F12FB" w:rsidRDefault="006F12FB" w:rsidP="00384632">
            <w:pPr>
              <w:rPr>
                <w:rFonts w:ascii="Arial" w:hAnsi="Arial"/>
              </w:rPr>
            </w:pPr>
            <w:r>
              <w:rPr>
                <w:rFonts w:ascii="Arial" w:hAnsi="Arial"/>
              </w:rPr>
              <w:t>Student Teachers on Teaching Practice – student teacher progress</w:t>
            </w:r>
          </w:p>
        </w:tc>
        <w:tc>
          <w:tcPr>
            <w:tcW w:w="1000" w:type="pct"/>
          </w:tcPr>
          <w:p w:rsidR="006F12FB" w:rsidRDefault="006F12FB" w:rsidP="00384632">
            <w:pPr>
              <w:rPr>
                <w:rFonts w:ascii="Arial" w:hAnsi="Arial"/>
              </w:rPr>
            </w:pPr>
            <w:r>
              <w:rPr>
                <w:rFonts w:ascii="Arial" w:hAnsi="Arial"/>
              </w:rPr>
              <w:t>Deputy Manager</w:t>
            </w:r>
          </w:p>
        </w:tc>
        <w:tc>
          <w:tcPr>
            <w:tcW w:w="1100" w:type="pct"/>
          </w:tcPr>
          <w:p w:rsidR="006F12FB" w:rsidRDefault="006F12FB" w:rsidP="00384632">
            <w:pPr>
              <w:rPr>
                <w:rFonts w:ascii="Arial" w:hAnsi="Arial"/>
              </w:rPr>
            </w:pPr>
            <w:r>
              <w:rPr>
                <w:rFonts w:ascii="Arial" w:hAnsi="Arial"/>
              </w:rPr>
              <w:t>Close at end of current academic year</w:t>
            </w:r>
          </w:p>
        </w:tc>
        <w:tc>
          <w:tcPr>
            <w:tcW w:w="950" w:type="pct"/>
          </w:tcPr>
          <w:p w:rsidR="006F12FB" w:rsidRDefault="006F12FB" w:rsidP="00384632">
            <w:pPr>
              <w:rPr>
                <w:rFonts w:ascii="Arial" w:hAnsi="Arial"/>
              </w:rPr>
            </w:pPr>
            <w:r>
              <w:rPr>
                <w:rFonts w:ascii="Arial" w:hAnsi="Arial"/>
              </w:rPr>
              <w:t>Current academic year + 6 years</w:t>
            </w:r>
          </w:p>
        </w:tc>
        <w:tc>
          <w:tcPr>
            <w:tcW w:w="861" w:type="pct"/>
          </w:tcPr>
          <w:p w:rsidR="006F12FB" w:rsidRDefault="006F12FB" w:rsidP="00384632">
            <w:pPr>
              <w:rPr>
                <w:rFonts w:ascii="Arial" w:hAnsi="Arial"/>
              </w:rPr>
            </w:pPr>
            <w:r>
              <w:rPr>
                <w:rFonts w:ascii="Arial" w:hAnsi="Arial"/>
              </w:rPr>
              <w:t>Destroy</w:t>
            </w:r>
          </w:p>
        </w:tc>
      </w:tr>
    </w:tbl>
    <w:p w:rsidR="006F12FB" w:rsidRDefault="006F12FB" w:rsidP="0038463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704"/>
        <w:gridCol w:w="1877"/>
        <w:gridCol w:w="1619"/>
        <w:gridCol w:w="1467"/>
      </w:tblGrid>
      <w:tr w:rsidR="006F12FB" w:rsidTr="00A31821">
        <w:tc>
          <w:tcPr>
            <w:tcW w:w="1088" w:type="pct"/>
          </w:tcPr>
          <w:p w:rsidR="006F12FB" w:rsidRDefault="006F12FB" w:rsidP="00384632">
            <w:pPr>
              <w:rPr>
                <w:rFonts w:ascii="Arial" w:hAnsi="Arial"/>
                <w:b/>
              </w:rPr>
            </w:pPr>
            <w:r>
              <w:rPr>
                <w:rFonts w:ascii="Arial" w:hAnsi="Arial"/>
                <w:b/>
              </w:rPr>
              <w:t>Record</w:t>
            </w:r>
          </w:p>
        </w:tc>
        <w:tc>
          <w:tcPr>
            <w:tcW w:w="1000" w:type="pct"/>
          </w:tcPr>
          <w:p w:rsidR="006F12FB" w:rsidRDefault="006F12FB" w:rsidP="00384632">
            <w:pPr>
              <w:rPr>
                <w:rFonts w:ascii="Arial" w:hAnsi="Arial"/>
                <w:b/>
              </w:rPr>
            </w:pPr>
            <w:r>
              <w:rPr>
                <w:rFonts w:ascii="Arial" w:hAnsi="Arial"/>
                <w:b/>
              </w:rPr>
              <w:t>Person responsible for maintaining record</w:t>
            </w:r>
          </w:p>
        </w:tc>
        <w:tc>
          <w:tcPr>
            <w:tcW w:w="1101" w:type="pct"/>
          </w:tcPr>
          <w:p w:rsidR="006F12FB" w:rsidRDefault="006F12FB" w:rsidP="00384632">
            <w:pPr>
              <w:rPr>
                <w:rFonts w:ascii="Arial" w:hAnsi="Arial"/>
                <w:b/>
              </w:rPr>
            </w:pPr>
            <w:r>
              <w:rPr>
                <w:rFonts w:ascii="Arial" w:hAnsi="Arial"/>
                <w:b/>
              </w:rPr>
              <w:t>File Action</w:t>
            </w:r>
          </w:p>
        </w:tc>
        <w:tc>
          <w:tcPr>
            <w:tcW w:w="950" w:type="pct"/>
          </w:tcPr>
          <w:p w:rsidR="006F12FB" w:rsidRDefault="006F12FB" w:rsidP="00384632">
            <w:pPr>
              <w:rPr>
                <w:rFonts w:ascii="Arial" w:hAnsi="Arial"/>
                <w:b/>
              </w:rPr>
            </w:pPr>
            <w:r>
              <w:rPr>
                <w:rFonts w:ascii="Arial" w:hAnsi="Arial"/>
                <w:b/>
              </w:rPr>
              <w:t>Minimum Retention Period</w:t>
            </w:r>
          </w:p>
        </w:tc>
        <w:tc>
          <w:tcPr>
            <w:tcW w:w="861" w:type="pct"/>
          </w:tcPr>
          <w:p w:rsidR="006F12FB" w:rsidRDefault="006F12FB" w:rsidP="00384632">
            <w:pPr>
              <w:rPr>
                <w:rFonts w:ascii="Arial" w:hAnsi="Arial"/>
                <w:b/>
              </w:rPr>
            </w:pPr>
            <w:r>
              <w:rPr>
                <w:rFonts w:ascii="Arial" w:hAnsi="Arial"/>
                <w:b/>
              </w:rPr>
              <w:t>Action After Retention</w:t>
            </w:r>
          </w:p>
        </w:tc>
      </w:tr>
      <w:tr w:rsidR="006F12FB" w:rsidTr="00A31821">
        <w:tc>
          <w:tcPr>
            <w:tcW w:w="1088" w:type="pct"/>
          </w:tcPr>
          <w:p w:rsidR="006F12FB" w:rsidRDefault="006F12FB" w:rsidP="00384632">
            <w:pPr>
              <w:rPr>
                <w:rFonts w:ascii="Arial" w:hAnsi="Arial"/>
              </w:rPr>
            </w:pPr>
            <w:r>
              <w:rPr>
                <w:rFonts w:ascii="Arial" w:hAnsi="Arial"/>
              </w:rPr>
              <w:t>Procedures for Induction of Staff</w:t>
            </w:r>
          </w:p>
        </w:tc>
        <w:tc>
          <w:tcPr>
            <w:tcW w:w="1000" w:type="pct"/>
          </w:tcPr>
          <w:p w:rsidR="006F12FB" w:rsidRDefault="006F12FB" w:rsidP="00384632">
            <w:pPr>
              <w:rPr>
                <w:rFonts w:ascii="Arial" w:hAnsi="Arial"/>
              </w:rPr>
            </w:pPr>
            <w:r>
              <w:rPr>
                <w:rFonts w:ascii="Arial" w:hAnsi="Arial"/>
              </w:rPr>
              <w:t>Day Care Manager</w:t>
            </w:r>
          </w:p>
        </w:tc>
        <w:tc>
          <w:tcPr>
            <w:tcW w:w="1101" w:type="pct"/>
          </w:tcPr>
          <w:p w:rsidR="006F12FB" w:rsidRDefault="006F12FB" w:rsidP="00384632">
            <w:pPr>
              <w:rPr>
                <w:rFonts w:ascii="Arial" w:hAnsi="Arial"/>
              </w:rPr>
            </w:pPr>
          </w:p>
        </w:tc>
        <w:tc>
          <w:tcPr>
            <w:tcW w:w="950" w:type="pct"/>
          </w:tcPr>
          <w:p w:rsidR="006F12FB" w:rsidRDefault="006F12FB" w:rsidP="00384632">
            <w:pPr>
              <w:rPr>
                <w:rFonts w:ascii="Arial" w:hAnsi="Arial"/>
              </w:rPr>
            </w:pPr>
            <w:r>
              <w:rPr>
                <w:rFonts w:ascii="Arial" w:hAnsi="Arial"/>
              </w:rPr>
              <w:t>Until superseded</w:t>
            </w:r>
          </w:p>
        </w:tc>
        <w:tc>
          <w:tcPr>
            <w:tcW w:w="861" w:type="pct"/>
          </w:tcPr>
          <w:p w:rsidR="006F12FB" w:rsidRDefault="006F12FB" w:rsidP="00384632">
            <w:pPr>
              <w:rPr>
                <w:rFonts w:ascii="Arial" w:hAnsi="Arial"/>
              </w:rPr>
            </w:pPr>
            <w:r>
              <w:rPr>
                <w:rFonts w:ascii="Arial" w:hAnsi="Arial"/>
              </w:rPr>
              <w:t>Destroy</w:t>
            </w:r>
          </w:p>
        </w:tc>
      </w:tr>
      <w:tr w:rsidR="006F12FB" w:rsidTr="00A31821">
        <w:tc>
          <w:tcPr>
            <w:tcW w:w="1088" w:type="pct"/>
          </w:tcPr>
          <w:p w:rsidR="006F12FB" w:rsidRDefault="006F12FB" w:rsidP="00384632">
            <w:pPr>
              <w:rPr>
                <w:rFonts w:ascii="Arial" w:hAnsi="Arial"/>
              </w:rPr>
            </w:pPr>
            <w:r>
              <w:rPr>
                <w:rFonts w:ascii="Arial" w:hAnsi="Arial"/>
              </w:rPr>
              <w:t>Staff/Teachers’ Attendance Records</w:t>
            </w:r>
          </w:p>
        </w:tc>
        <w:tc>
          <w:tcPr>
            <w:tcW w:w="1000" w:type="pct"/>
          </w:tcPr>
          <w:p w:rsidR="006F12FB" w:rsidRDefault="006F12FB" w:rsidP="00384632">
            <w:pPr>
              <w:rPr>
                <w:rFonts w:ascii="Arial" w:hAnsi="Arial"/>
              </w:rPr>
            </w:pPr>
            <w:r>
              <w:rPr>
                <w:rFonts w:ascii="Arial" w:hAnsi="Arial"/>
              </w:rPr>
              <w:t>Day Care Manager</w:t>
            </w:r>
          </w:p>
        </w:tc>
        <w:tc>
          <w:tcPr>
            <w:tcW w:w="1101" w:type="pct"/>
          </w:tcPr>
          <w:p w:rsidR="006F12FB" w:rsidRDefault="006F12FB" w:rsidP="00384632">
            <w:pPr>
              <w:rPr>
                <w:rFonts w:ascii="Arial" w:hAnsi="Arial"/>
              </w:rPr>
            </w:pPr>
            <w:r>
              <w:rPr>
                <w:rFonts w:ascii="Arial" w:hAnsi="Arial"/>
              </w:rPr>
              <w:t>Close after leaving employment</w:t>
            </w:r>
          </w:p>
        </w:tc>
        <w:tc>
          <w:tcPr>
            <w:tcW w:w="950" w:type="pct"/>
          </w:tcPr>
          <w:p w:rsidR="006F12FB" w:rsidRDefault="006F12FB" w:rsidP="00384632">
            <w:pPr>
              <w:rPr>
                <w:rFonts w:ascii="Arial" w:hAnsi="Arial"/>
              </w:rPr>
            </w:pPr>
            <w:r>
              <w:rPr>
                <w:rFonts w:ascii="Arial" w:hAnsi="Arial"/>
              </w:rPr>
              <w:t>7 years after leaving</w:t>
            </w:r>
          </w:p>
        </w:tc>
        <w:tc>
          <w:tcPr>
            <w:tcW w:w="861" w:type="pct"/>
          </w:tcPr>
          <w:p w:rsidR="006F12FB" w:rsidRDefault="006F12FB" w:rsidP="00384632">
            <w:pPr>
              <w:rPr>
                <w:rFonts w:ascii="Arial" w:hAnsi="Arial"/>
              </w:rPr>
            </w:pPr>
            <w:r>
              <w:rPr>
                <w:rFonts w:ascii="Arial" w:hAnsi="Arial"/>
              </w:rPr>
              <w:t>Destroy</w:t>
            </w:r>
          </w:p>
        </w:tc>
      </w:tr>
      <w:tr w:rsidR="006F12FB" w:rsidTr="00A31821">
        <w:tc>
          <w:tcPr>
            <w:tcW w:w="1088" w:type="pct"/>
          </w:tcPr>
          <w:p w:rsidR="006F12FB" w:rsidRDefault="006F12FB" w:rsidP="00384632">
            <w:pPr>
              <w:rPr>
                <w:rFonts w:ascii="Arial" w:hAnsi="Arial"/>
              </w:rPr>
            </w:pPr>
            <w:r>
              <w:rPr>
                <w:rFonts w:ascii="Arial" w:hAnsi="Arial"/>
              </w:rPr>
              <w:t>Staff Performance Review</w:t>
            </w:r>
          </w:p>
        </w:tc>
        <w:tc>
          <w:tcPr>
            <w:tcW w:w="1000" w:type="pct"/>
          </w:tcPr>
          <w:p w:rsidR="006F12FB" w:rsidRDefault="006F12FB" w:rsidP="00384632">
            <w:pPr>
              <w:rPr>
                <w:rFonts w:ascii="Arial" w:hAnsi="Arial"/>
              </w:rPr>
            </w:pPr>
            <w:r>
              <w:rPr>
                <w:rFonts w:ascii="Arial" w:hAnsi="Arial"/>
              </w:rPr>
              <w:t>Day Care Manager</w:t>
            </w:r>
          </w:p>
        </w:tc>
        <w:tc>
          <w:tcPr>
            <w:tcW w:w="1101" w:type="pct"/>
          </w:tcPr>
          <w:p w:rsidR="006F12FB" w:rsidRDefault="006F12FB" w:rsidP="00384632">
            <w:pPr>
              <w:rPr>
                <w:rFonts w:ascii="Arial" w:hAnsi="Arial"/>
              </w:rPr>
            </w:pPr>
            <w:r>
              <w:rPr>
                <w:rFonts w:ascii="Arial" w:hAnsi="Arial"/>
              </w:rPr>
              <w:t>Close at end of review period covered</w:t>
            </w:r>
          </w:p>
        </w:tc>
        <w:tc>
          <w:tcPr>
            <w:tcW w:w="950" w:type="pct"/>
          </w:tcPr>
          <w:p w:rsidR="006F12FB" w:rsidRDefault="006F12FB" w:rsidP="00384632">
            <w:pPr>
              <w:rPr>
                <w:rFonts w:ascii="Arial" w:hAnsi="Arial"/>
              </w:rPr>
            </w:pPr>
            <w:r>
              <w:rPr>
                <w:rFonts w:ascii="Arial" w:hAnsi="Arial"/>
              </w:rPr>
              <w:t>During validity + 7 years after leaving employment</w:t>
            </w:r>
          </w:p>
        </w:tc>
        <w:tc>
          <w:tcPr>
            <w:tcW w:w="861" w:type="pct"/>
          </w:tcPr>
          <w:p w:rsidR="006F12FB" w:rsidRDefault="006F12FB" w:rsidP="00384632">
            <w:pPr>
              <w:rPr>
                <w:rFonts w:ascii="Arial" w:hAnsi="Arial"/>
              </w:rPr>
            </w:pPr>
            <w:r>
              <w:rPr>
                <w:rFonts w:ascii="Arial" w:hAnsi="Arial"/>
              </w:rPr>
              <w:t>Destroy</w:t>
            </w:r>
          </w:p>
        </w:tc>
      </w:tr>
    </w:tbl>
    <w:p w:rsidR="006F12FB" w:rsidRDefault="006F12FB" w:rsidP="00384632">
      <w:pPr>
        <w:rPr>
          <w:rFonts w:ascii="Arial" w:hAnsi="Arial"/>
        </w:rPr>
      </w:pPr>
    </w:p>
    <w:p w:rsidR="006F12FB" w:rsidRPr="00883AC9" w:rsidRDefault="006F12FB" w:rsidP="00384632">
      <w:pPr>
        <w:rPr>
          <w:rFonts w:ascii="Arial" w:hAnsi="Arial"/>
          <w:b/>
        </w:rPr>
      </w:pPr>
      <w:r>
        <w:rPr>
          <w:rFonts w:ascii="Arial" w:hAnsi="Arial"/>
        </w:rPr>
        <w:br w:type="page"/>
      </w:r>
      <w:r>
        <w:rPr>
          <w:rFonts w:ascii="Arial" w:hAnsi="Arial"/>
          <w:b/>
        </w:rPr>
        <w:lastRenderedPageBreak/>
        <w:t>5.</w:t>
      </w:r>
      <w:r>
        <w:rPr>
          <w:rFonts w:ascii="Arial" w:hAnsi="Arial"/>
          <w:b/>
        </w:rPr>
        <w:tab/>
      </w:r>
      <w:r w:rsidRPr="00883AC9">
        <w:rPr>
          <w:rFonts w:ascii="Arial" w:hAnsi="Arial"/>
          <w:b/>
          <w:u w:val="single"/>
        </w:rPr>
        <w:t>Finance</w:t>
      </w:r>
      <w:r w:rsidRPr="00883AC9">
        <w:rPr>
          <w:rFonts w:ascii="Arial" w:hAnsi="Arial"/>
          <w:b/>
        </w:rPr>
        <w:t>:</w:t>
      </w:r>
    </w:p>
    <w:p w:rsidR="006F12FB" w:rsidRDefault="006F12FB" w:rsidP="00384632">
      <w:pPr>
        <w:ind w:left="360"/>
        <w:rPr>
          <w:rFonts w:ascii="Arial" w:hAnsi="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705"/>
        <w:gridCol w:w="1876"/>
        <w:gridCol w:w="1619"/>
        <w:gridCol w:w="1467"/>
      </w:tblGrid>
      <w:tr w:rsidR="006F12FB" w:rsidTr="00A31821">
        <w:tc>
          <w:tcPr>
            <w:tcW w:w="1088" w:type="pct"/>
          </w:tcPr>
          <w:p w:rsidR="006F12FB" w:rsidRDefault="006F12FB" w:rsidP="00384632">
            <w:pPr>
              <w:rPr>
                <w:rFonts w:ascii="Arial" w:hAnsi="Arial"/>
                <w:b/>
              </w:rPr>
            </w:pPr>
            <w:r>
              <w:rPr>
                <w:rFonts w:ascii="Arial" w:hAnsi="Arial"/>
                <w:b/>
              </w:rPr>
              <w:t>Record</w:t>
            </w:r>
          </w:p>
        </w:tc>
        <w:tc>
          <w:tcPr>
            <w:tcW w:w="1000" w:type="pct"/>
          </w:tcPr>
          <w:p w:rsidR="006F12FB" w:rsidRDefault="006F12FB" w:rsidP="00384632">
            <w:pPr>
              <w:rPr>
                <w:rFonts w:ascii="Arial" w:hAnsi="Arial"/>
                <w:b/>
              </w:rPr>
            </w:pPr>
            <w:r>
              <w:rPr>
                <w:rFonts w:ascii="Arial" w:hAnsi="Arial"/>
                <w:b/>
              </w:rPr>
              <w:t>Person responsible for maintaining record</w:t>
            </w:r>
          </w:p>
        </w:tc>
        <w:tc>
          <w:tcPr>
            <w:tcW w:w="1100" w:type="pct"/>
          </w:tcPr>
          <w:p w:rsidR="006F12FB" w:rsidRDefault="006F12FB" w:rsidP="00384632">
            <w:pPr>
              <w:rPr>
                <w:rFonts w:ascii="Arial" w:hAnsi="Arial"/>
                <w:b/>
              </w:rPr>
            </w:pPr>
            <w:r>
              <w:rPr>
                <w:rFonts w:ascii="Arial" w:hAnsi="Arial"/>
                <w:b/>
              </w:rPr>
              <w:t>File Action</w:t>
            </w:r>
          </w:p>
        </w:tc>
        <w:tc>
          <w:tcPr>
            <w:tcW w:w="950" w:type="pct"/>
          </w:tcPr>
          <w:p w:rsidR="006F12FB" w:rsidRDefault="006F12FB" w:rsidP="00384632">
            <w:pPr>
              <w:rPr>
                <w:rFonts w:ascii="Arial" w:hAnsi="Arial"/>
                <w:b/>
              </w:rPr>
            </w:pPr>
            <w:r>
              <w:rPr>
                <w:rFonts w:ascii="Arial" w:hAnsi="Arial"/>
                <w:b/>
              </w:rPr>
              <w:t>Minimum Retention Period</w:t>
            </w:r>
          </w:p>
        </w:tc>
        <w:tc>
          <w:tcPr>
            <w:tcW w:w="861" w:type="pct"/>
          </w:tcPr>
          <w:p w:rsidR="006F12FB" w:rsidRDefault="006F12FB" w:rsidP="00384632">
            <w:pPr>
              <w:rPr>
                <w:rFonts w:ascii="Arial" w:hAnsi="Arial"/>
                <w:b/>
              </w:rPr>
            </w:pPr>
            <w:r>
              <w:rPr>
                <w:rFonts w:ascii="Arial" w:hAnsi="Arial"/>
                <w:b/>
              </w:rPr>
              <w:t>Action After Retention</w:t>
            </w:r>
          </w:p>
        </w:tc>
      </w:tr>
      <w:tr w:rsidR="006F12FB" w:rsidTr="00A31821">
        <w:tc>
          <w:tcPr>
            <w:tcW w:w="1088" w:type="pct"/>
          </w:tcPr>
          <w:p w:rsidR="006F12FB" w:rsidRDefault="006F12FB" w:rsidP="00384632">
            <w:pPr>
              <w:rPr>
                <w:rFonts w:ascii="Arial" w:hAnsi="Arial"/>
              </w:rPr>
            </w:pPr>
            <w:r>
              <w:rPr>
                <w:rFonts w:ascii="Arial" w:hAnsi="Arial"/>
              </w:rPr>
              <w:t>Annual Budget</w:t>
            </w:r>
          </w:p>
        </w:tc>
        <w:tc>
          <w:tcPr>
            <w:tcW w:w="1000"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r>
              <w:rPr>
                <w:rFonts w:ascii="Arial" w:hAnsi="Arial"/>
              </w:rPr>
              <w:t>Close at end of current financial year</w:t>
            </w:r>
          </w:p>
        </w:tc>
        <w:tc>
          <w:tcPr>
            <w:tcW w:w="950" w:type="pct"/>
          </w:tcPr>
          <w:p w:rsidR="006F12FB" w:rsidRDefault="006F12FB" w:rsidP="00384632">
            <w:pPr>
              <w:rPr>
                <w:rFonts w:ascii="Arial" w:hAnsi="Arial"/>
              </w:rPr>
            </w:pPr>
            <w:r>
              <w:rPr>
                <w:rFonts w:ascii="Arial" w:hAnsi="Arial"/>
              </w:rPr>
              <w:t>Current financial year + 6 years</w:t>
            </w:r>
          </w:p>
        </w:tc>
        <w:tc>
          <w:tcPr>
            <w:tcW w:w="861" w:type="pct"/>
          </w:tcPr>
          <w:p w:rsidR="006F12FB" w:rsidRDefault="006F12FB" w:rsidP="00384632">
            <w:pPr>
              <w:rPr>
                <w:rFonts w:ascii="Arial" w:hAnsi="Arial"/>
              </w:rPr>
            </w:pPr>
            <w:r>
              <w:rPr>
                <w:rFonts w:ascii="Arial" w:hAnsi="Arial"/>
              </w:rPr>
              <w:t>Destroy</w:t>
            </w:r>
          </w:p>
        </w:tc>
      </w:tr>
      <w:tr w:rsidR="006F12FB" w:rsidTr="00A31821">
        <w:tc>
          <w:tcPr>
            <w:tcW w:w="1088" w:type="pct"/>
          </w:tcPr>
          <w:p w:rsidR="006F12FB" w:rsidRDefault="006F12FB" w:rsidP="00384632">
            <w:pPr>
              <w:rPr>
                <w:rFonts w:ascii="Arial" w:hAnsi="Arial"/>
              </w:rPr>
            </w:pPr>
            <w:r>
              <w:rPr>
                <w:rFonts w:ascii="Arial" w:hAnsi="Arial"/>
              </w:rPr>
              <w:t xml:space="preserve">Budget Monitoring </w:t>
            </w:r>
          </w:p>
        </w:tc>
        <w:tc>
          <w:tcPr>
            <w:tcW w:w="1000"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r>
              <w:rPr>
                <w:rFonts w:ascii="Arial" w:hAnsi="Arial"/>
              </w:rPr>
              <w:t>Close at end of current financial year</w:t>
            </w:r>
          </w:p>
        </w:tc>
        <w:tc>
          <w:tcPr>
            <w:tcW w:w="950" w:type="pct"/>
          </w:tcPr>
          <w:p w:rsidR="006F12FB" w:rsidRDefault="006F12FB" w:rsidP="00384632">
            <w:pPr>
              <w:rPr>
                <w:rFonts w:ascii="Arial" w:hAnsi="Arial"/>
              </w:rPr>
            </w:pPr>
            <w:r>
              <w:rPr>
                <w:rFonts w:ascii="Arial" w:hAnsi="Arial"/>
              </w:rPr>
              <w:t>Current financial year + 6 years</w:t>
            </w:r>
          </w:p>
        </w:tc>
        <w:tc>
          <w:tcPr>
            <w:tcW w:w="861" w:type="pct"/>
          </w:tcPr>
          <w:p w:rsidR="006F12FB" w:rsidRDefault="006F12FB" w:rsidP="00384632">
            <w:pPr>
              <w:rPr>
                <w:rFonts w:ascii="Arial" w:hAnsi="Arial"/>
              </w:rPr>
            </w:pPr>
            <w:r>
              <w:rPr>
                <w:rFonts w:ascii="Arial" w:hAnsi="Arial"/>
              </w:rPr>
              <w:t>Destroy</w:t>
            </w:r>
          </w:p>
        </w:tc>
      </w:tr>
      <w:tr w:rsidR="006F12FB" w:rsidTr="00A31821">
        <w:tc>
          <w:tcPr>
            <w:tcW w:w="1088" w:type="pct"/>
          </w:tcPr>
          <w:p w:rsidR="006F12FB" w:rsidRDefault="006F12FB" w:rsidP="00384632">
            <w:pPr>
              <w:rPr>
                <w:rFonts w:ascii="Arial" w:hAnsi="Arial"/>
              </w:rPr>
            </w:pPr>
            <w:r>
              <w:rPr>
                <w:rFonts w:ascii="Arial" w:hAnsi="Arial"/>
              </w:rPr>
              <w:t>Annual Statement of Accounts         (Outturn Statement)</w:t>
            </w:r>
          </w:p>
        </w:tc>
        <w:tc>
          <w:tcPr>
            <w:tcW w:w="1000" w:type="pct"/>
          </w:tcPr>
          <w:p w:rsidR="006F12FB" w:rsidRDefault="006F12FB" w:rsidP="00384632">
            <w:pPr>
              <w:rPr>
                <w:rFonts w:ascii="Arial" w:hAnsi="Arial"/>
              </w:rPr>
            </w:pPr>
            <w:r>
              <w:rPr>
                <w:rFonts w:ascii="Arial" w:hAnsi="Arial"/>
              </w:rPr>
              <w:t>Financial controller</w:t>
            </w:r>
          </w:p>
        </w:tc>
        <w:tc>
          <w:tcPr>
            <w:tcW w:w="1100" w:type="pct"/>
          </w:tcPr>
          <w:p w:rsidR="006F12FB" w:rsidRDefault="006F12FB" w:rsidP="00384632">
            <w:pPr>
              <w:rPr>
                <w:rFonts w:ascii="Arial" w:hAnsi="Arial"/>
              </w:rPr>
            </w:pPr>
            <w:r>
              <w:rPr>
                <w:rFonts w:ascii="Arial" w:hAnsi="Arial"/>
              </w:rPr>
              <w:t>Close at end of current financial year</w:t>
            </w:r>
          </w:p>
        </w:tc>
        <w:tc>
          <w:tcPr>
            <w:tcW w:w="950" w:type="pct"/>
          </w:tcPr>
          <w:p w:rsidR="006F12FB" w:rsidRDefault="006F12FB" w:rsidP="00384632">
            <w:pPr>
              <w:rPr>
                <w:rFonts w:ascii="Arial" w:hAnsi="Arial"/>
              </w:rPr>
            </w:pPr>
            <w:r>
              <w:rPr>
                <w:rFonts w:ascii="Arial" w:hAnsi="Arial"/>
              </w:rPr>
              <w:t>Current financial year + 6 years</w:t>
            </w:r>
          </w:p>
        </w:tc>
        <w:tc>
          <w:tcPr>
            <w:tcW w:w="861" w:type="pct"/>
          </w:tcPr>
          <w:p w:rsidR="006F12FB" w:rsidRDefault="006F12FB" w:rsidP="00384632">
            <w:pPr>
              <w:rPr>
                <w:rFonts w:ascii="Arial" w:hAnsi="Arial"/>
              </w:rPr>
            </w:pPr>
            <w:r>
              <w:rPr>
                <w:rFonts w:ascii="Arial" w:hAnsi="Arial"/>
              </w:rPr>
              <w:t>Destroy</w:t>
            </w:r>
          </w:p>
        </w:tc>
      </w:tr>
      <w:tr w:rsidR="006F12FB" w:rsidTr="00A31821">
        <w:tc>
          <w:tcPr>
            <w:tcW w:w="1088" w:type="pct"/>
          </w:tcPr>
          <w:p w:rsidR="006F12FB" w:rsidRDefault="006F12FB" w:rsidP="00384632">
            <w:pPr>
              <w:rPr>
                <w:rFonts w:ascii="Arial" w:hAnsi="Arial"/>
              </w:rPr>
            </w:pPr>
            <w:r>
              <w:rPr>
                <w:rFonts w:ascii="Arial" w:hAnsi="Arial"/>
              </w:rPr>
              <w:t xml:space="preserve">Order Books, Invoices, Bank Records, Cash Books, Till Rolls, Lodgement books </w:t>
            </w:r>
            <w:proofErr w:type="spellStart"/>
            <w:r>
              <w:rPr>
                <w:rFonts w:ascii="Arial" w:hAnsi="Arial"/>
              </w:rPr>
              <w:t>etc</w:t>
            </w:r>
            <w:proofErr w:type="spellEnd"/>
          </w:p>
        </w:tc>
        <w:tc>
          <w:tcPr>
            <w:tcW w:w="1000" w:type="pct"/>
          </w:tcPr>
          <w:p w:rsidR="006F12FB" w:rsidRDefault="006F12FB" w:rsidP="00384632">
            <w:pPr>
              <w:rPr>
                <w:rFonts w:ascii="Arial" w:hAnsi="Arial"/>
              </w:rPr>
            </w:pPr>
            <w:r>
              <w:rPr>
                <w:rFonts w:ascii="Arial" w:hAnsi="Arial"/>
              </w:rPr>
              <w:t>Financial controller</w:t>
            </w:r>
          </w:p>
        </w:tc>
        <w:tc>
          <w:tcPr>
            <w:tcW w:w="1100" w:type="pct"/>
          </w:tcPr>
          <w:p w:rsidR="006F12FB" w:rsidRDefault="006F12FB" w:rsidP="00384632">
            <w:pPr>
              <w:rPr>
                <w:rFonts w:ascii="Arial" w:hAnsi="Arial"/>
              </w:rPr>
            </w:pPr>
            <w:r>
              <w:rPr>
                <w:rFonts w:ascii="Arial" w:hAnsi="Arial"/>
              </w:rPr>
              <w:t>Close at end of current financial year</w:t>
            </w:r>
          </w:p>
        </w:tc>
        <w:tc>
          <w:tcPr>
            <w:tcW w:w="950" w:type="pct"/>
          </w:tcPr>
          <w:p w:rsidR="006F12FB" w:rsidRDefault="006F12FB" w:rsidP="00384632">
            <w:pPr>
              <w:rPr>
                <w:rFonts w:ascii="Arial" w:hAnsi="Arial"/>
              </w:rPr>
            </w:pPr>
            <w:r>
              <w:rPr>
                <w:rFonts w:ascii="Arial" w:hAnsi="Arial"/>
              </w:rPr>
              <w:t>Current financial year + 6 years</w:t>
            </w:r>
          </w:p>
        </w:tc>
        <w:tc>
          <w:tcPr>
            <w:tcW w:w="861" w:type="pct"/>
          </w:tcPr>
          <w:p w:rsidR="006F12FB" w:rsidRDefault="006F12FB" w:rsidP="00384632">
            <w:pPr>
              <w:rPr>
                <w:rFonts w:ascii="Arial" w:hAnsi="Arial"/>
              </w:rPr>
            </w:pPr>
            <w:r>
              <w:rPr>
                <w:rFonts w:ascii="Arial" w:hAnsi="Arial"/>
              </w:rPr>
              <w:t>Destroy</w:t>
            </w:r>
          </w:p>
        </w:tc>
      </w:tr>
      <w:tr w:rsidR="006F12FB" w:rsidTr="00A31821">
        <w:tc>
          <w:tcPr>
            <w:tcW w:w="1088" w:type="pct"/>
          </w:tcPr>
          <w:p w:rsidR="006F12FB" w:rsidRDefault="006F12FB" w:rsidP="00384632">
            <w:pPr>
              <w:rPr>
                <w:rFonts w:ascii="Arial" w:hAnsi="Arial"/>
              </w:rPr>
            </w:pPr>
            <w:r>
              <w:rPr>
                <w:rFonts w:ascii="Arial" w:hAnsi="Arial"/>
              </w:rPr>
              <w:t>Postage Book</w:t>
            </w:r>
          </w:p>
        </w:tc>
        <w:tc>
          <w:tcPr>
            <w:tcW w:w="1000" w:type="pct"/>
          </w:tcPr>
          <w:p w:rsidR="006F12FB" w:rsidRDefault="006F12FB" w:rsidP="00384632">
            <w:pPr>
              <w:rPr>
                <w:rFonts w:ascii="Arial" w:hAnsi="Arial"/>
              </w:rPr>
            </w:pPr>
            <w:r>
              <w:rPr>
                <w:rFonts w:ascii="Arial" w:hAnsi="Arial"/>
              </w:rPr>
              <w:t>Office manager</w:t>
            </w:r>
          </w:p>
        </w:tc>
        <w:tc>
          <w:tcPr>
            <w:tcW w:w="1100" w:type="pct"/>
          </w:tcPr>
          <w:p w:rsidR="006F12FB" w:rsidRDefault="006F12FB" w:rsidP="00384632">
            <w:pPr>
              <w:rPr>
                <w:rFonts w:ascii="Arial" w:hAnsi="Arial"/>
              </w:rPr>
            </w:pPr>
            <w:r>
              <w:rPr>
                <w:rFonts w:ascii="Arial" w:hAnsi="Arial"/>
              </w:rPr>
              <w:t>Close at end of current financial year</w:t>
            </w:r>
          </w:p>
        </w:tc>
        <w:tc>
          <w:tcPr>
            <w:tcW w:w="950" w:type="pct"/>
          </w:tcPr>
          <w:p w:rsidR="006F12FB" w:rsidRDefault="006F12FB" w:rsidP="00384632">
            <w:pPr>
              <w:rPr>
                <w:rFonts w:ascii="Arial" w:hAnsi="Arial"/>
              </w:rPr>
            </w:pPr>
            <w:r>
              <w:rPr>
                <w:rFonts w:ascii="Arial" w:hAnsi="Arial"/>
              </w:rPr>
              <w:t>Current financial year + 6 years</w:t>
            </w:r>
          </w:p>
        </w:tc>
        <w:tc>
          <w:tcPr>
            <w:tcW w:w="861" w:type="pct"/>
          </w:tcPr>
          <w:p w:rsidR="006F12FB" w:rsidRDefault="006F12FB" w:rsidP="00384632">
            <w:pPr>
              <w:rPr>
                <w:rFonts w:ascii="Arial" w:hAnsi="Arial"/>
              </w:rPr>
            </w:pPr>
            <w:r>
              <w:rPr>
                <w:rFonts w:ascii="Arial" w:hAnsi="Arial"/>
              </w:rPr>
              <w:t>Destroy</w:t>
            </w:r>
          </w:p>
        </w:tc>
      </w:tr>
      <w:tr w:rsidR="006F12FB" w:rsidTr="00A31821">
        <w:tc>
          <w:tcPr>
            <w:tcW w:w="1088" w:type="pct"/>
          </w:tcPr>
          <w:p w:rsidR="006F12FB" w:rsidRDefault="006F12FB" w:rsidP="00384632">
            <w:pPr>
              <w:rPr>
                <w:rFonts w:ascii="Arial" w:hAnsi="Arial"/>
              </w:rPr>
            </w:pPr>
            <w:r>
              <w:rPr>
                <w:rFonts w:ascii="Arial" w:hAnsi="Arial"/>
              </w:rPr>
              <w:t>Purchasing – Tender Information &amp; Prices</w:t>
            </w:r>
          </w:p>
        </w:tc>
        <w:tc>
          <w:tcPr>
            <w:tcW w:w="1000" w:type="pct"/>
          </w:tcPr>
          <w:p w:rsidR="006F12FB" w:rsidRDefault="006F12FB" w:rsidP="00384632">
            <w:pPr>
              <w:rPr>
                <w:rFonts w:ascii="Arial" w:hAnsi="Arial"/>
              </w:rPr>
            </w:pPr>
            <w:r>
              <w:rPr>
                <w:rFonts w:ascii="Arial" w:hAnsi="Arial"/>
              </w:rPr>
              <w:t>Financial controller</w:t>
            </w:r>
          </w:p>
        </w:tc>
        <w:tc>
          <w:tcPr>
            <w:tcW w:w="1100" w:type="pct"/>
          </w:tcPr>
          <w:p w:rsidR="006F12FB" w:rsidRDefault="006F12FB" w:rsidP="00384632">
            <w:pPr>
              <w:rPr>
                <w:rFonts w:ascii="Arial" w:hAnsi="Arial"/>
              </w:rPr>
            </w:pPr>
          </w:p>
        </w:tc>
        <w:tc>
          <w:tcPr>
            <w:tcW w:w="950" w:type="pct"/>
          </w:tcPr>
          <w:p w:rsidR="006F12FB" w:rsidRDefault="006F12FB" w:rsidP="00384632">
            <w:pPr>
              <w:rPr>
                <w:rFonts w:ascii="Arial" w:hAnsi="Arial"/>
              </w:rPr>
            </w:pPr>
            <w:r>
              <w:rPr>
                <w:rFonts w:ascii="Arial" w:hAnsi="Arial"/>
              </w:rPr>
              <w:t>Until superseded</w:t>
            </w:r>
          </w:p>
        </w:tc>
        <w:tc>
          <w:tcPr>
            <w:tcW w:w="861" w:type="pct"/>
          </w:tcPr>
          <w:p w:rsidR="006F12FB" w:rsidRDefault="006F12FB" w:rsidP="00384632">
            <w:pPr>
              <w:rPr>
                <w:rFonts w:ascii="Arial" w:hAnsi="Arial"/>
              </w:rPr>
            </w:pPr>
            <w:r>
              <w:rPr>
                <w:rFonts w:ascii="Arial" w:hAnsi="Arial"/>
              </w:rPr>
              <w:t>Destroy contract schedules when they expire.</w:t>
            </w:r>
          </w:p>
        </w:tc>
      </w:tr>
      <w:tr w:rsidR="006F12FB" w:rsidTr="00A31821">
        <w:tc>
          <w:tcPr>
            <w:tcW w:w="1088" w:type="pct"/>
          </w:tcPr>
          <w:p w:rsidR="006F12FB" w:rsidRDefault="006F12FB" w:rsidP="00384632">
            <w:pPr>
              <w:rPr>
                <w:rFonts w:ascii="Arial" w:hAnsi="Arial"/>
              </w:rPr>
            </w:pPr>
            <w:r>
              <w:rPr>
                <w:rFonts w:ascii="Arial" w:hAnsi="Arial"/>
              </w:rPr>
              <w:t>Audit Reports</w:t>
            </w:r>
          </w:p>
        </w:tc>
        <w:tc>
          <w:tcPr>
            <w:tcW w:w="1000" w:type="pct"/>
          </w:tcPr>
          <w:p w:rsidR="006F12FB" w:rsidRDefault="006F12FB" w:rsidP="00384632">
            <w:pPr>
              <w:rPr>
                <w:rFonts w:ascii="Arial" w:hAnsi="Arial"/>
              </w:rPr>
            </w:pPr>
            <w:r>
              <w:rPr>
                <w:rFonts w:ascii="Arial" w:hAnsi="Arial"/>
              </w:rPr>
              <w:t>Financial controller</w:t>
            </w:r>
          </w:p>
        </w:tc>
        <w:tc>
          <w:tcPr>
            <w:tcW w:w="1100" w:type="pct"/>
          </w:tcPr>
          <w:p w:rsidR="006F12FB" w:rsidRDefault="006F12FB" w:rsidP="00384632">
            <w:pPr>
              <w:rPr>
                <w:rFonts w:ascii="Arial" w:hAnsi="Arial"/>
              </w:rPr>
            </w:pPr>
            <w:r>
              <w:rPr>
                <w:rFonts w:ascii="Arial" w:hAnsi="Arial"/>
              </w:rPr>
              <w:t>Close at end of current financial year</w:t>
            </w:r>
          </w:p>
        </w:tc>
        <w:tc>
          <w:tcPr>
            <w:tcW w:w="950" w:type="pct"/>
          </w:tcPr>
          <w:p w:rsidR="006F12FB" w:rsidRDefault="006F12FB" w:rsidP="00384632">
            <w:pPr>
              <w:rPr>
                <w:rFonts w:ascii="Arial" w:hAnsi="Arial"/>
              </w:rPr>
            </w:pPr>
            <w:r>
              <w:rPr>
                <w:rFonts w:ascii="Arial" w:hAnsi="Arial"/>
              </w:rPr>
              <w:t>Current financial year + 6 years</w:t>
            </w:r>
          </w:p>
        </w:tc>
        <w:tc>
          <w:tcPr>
            <w:tcW w:w="861" w:type="pct"/>
          </w:tcPr>
          <w:p w:rsidR="006F12FB" w:rsidRDefault="006F12FB" w:rsidP="00384632">
            <w:pPr>
              <w:rPr>
                <w:rFonts w:ascii="Arial" w:hAnsi="Arial"/>
              </w:rPr>
            </w:pPr>
            <w:r>
              <w:rPr>
                <w:rFonts w:ascii="Arial" w:hAnsi="Arial"/>
              </w:rPr>
              <w:t>Destroy</w:t>
            </w:r>
          </w:p>
        </w:tc>
      </w:tr>
    </w:tbl>
    <w:p w:rsidR="006F12FB" w:rsidRDefault="006F12FB" w:rsidP="00384632">
      <w:pPr>
        <w:rPr>
          <w:b/>
        </w:rPr>
      </w:pPr>
    </w:p>
    <w:p w:rsidR="006F12FB" w:rsidRDefault="006F12FB" w:rsidP="00384632">
      <w:pPr>
        <w:rPr>
          <w:b/>
        </w:rPr>
      </w:pPr>
    </w:p>
    <w:p w:rsidR="006F12FB" w:rsidRDefault="006F12FB" w:rsidP="00384632">
      <w:pPr>
        <w:rPr>
          <w:b/>
        </w:rPr>
      </w:pPr>
    </w:p>
    <w:p w:rsidR="006F12FB" w:rsidRDefault="006F12FB" w:rsidP="00384632">
      <w:pPr>
        <w:rPr>
          <w:b/>
        </w:rPr>
      </w:pPr>
    </w:p>
    <w:p w:rsidR="006F12FB" w:rsidRDefault="006F12FB" w:rsidP="00384632">
      <w:pPr>
        <w:rPr>
          <w:b/>
        </w:rPr>
      </w:pPr>
    </w:p>
    <w:p w:rsidR="006F12FB" w:rsidRDefault="006F12FB" w:rsidP="00384632">
      <w:pPr>
        <w:rPr>
          <w:b/>
        </w:rPr>
      </w:pPr>
    </w:p>
    <w:p w:rsidR="006F12FB" w:rsidRDefault="006F12FB" w:rsidP="00384632">
      <w:pPr>
        <w:rPr>
          <w:b/>
        </w:rPr>
      </w:pPr>
    </w:p>
    <w:p w:rsidR="006F12FB" w:rsidRDefault="006F12FB" w:rsidP="00384632">
      <w:pPr>
        <w:rPr>
          <w:b/>
        </w:rPr>
      </w:pPr>
    </w:p>
    <w:p w:rsidR="006F12FB" w:rsidRDefault="006F12FB" w:rsidP="00384632">
      <w:pPr>
        <w:rPr>
          <w:b/>
        </w:rPr>
      </w:pPr>
    </w:p>
    <w:p w:rsidR="006F12FB" w:rsidRDefault="006F12FB" w:rsidP="00384632">
      <w:pPr>
        <w:ind w:left="567" w:hanging="567"/>
        <w:rPr>
          <w:rFonts w:ascii="Arial" w:hAnsi="Arial"/>
          <w:b/>
        </w:rPr>
      </w:pPr>
      <w:r>
        <w:rPr>
          <w:b/>
        </w:rPr>
        <w:br w:type="page"/>
      </w:r>
      <w:r w:rsidRPr="00883AC9">
        <w:rPr>
          <w:rFonts w:ascii="Arial" w:hAnsi="Arial" w:cs="Arial"/>
          <w:b/>
        </w:rPr>
        <w:lastRenderedPageBreak/>
        <w:t>6</w:t>
      </w:r>
      <w:r>
        <w:rPr>
          <w:b/>
        </w:rPr>
        <w:t>.</w:t>
      </w:r>
      <w:r>
        <w:rPr>
          <w:b/>
        </w:rPr>
        <w:tab/>
      </w:r>
      <w:r>
        <w:rPr>
          <w:rFonts w:ascii="Arial" w:hAnsi="Arial"/>
          <w:b/>
          <w:u w:val="single"/>
        </w:rPr>
        <w:t>Health &amp; Safety</w:t>
      </w:r>
      <w:r>
        <w:rPr>
          <w:rFonts w:ascii="Arial" w:hAnsi="Arial"/>
          <w:b/>
        </w:rPr>
        <w:t>:</w:t>
      </w:r>
    </w:p>
    <w:p w:rsidR="006F12FB" w:rsidRDefault="006F12FB" w:rsidP="00384632">
      <w:pPr>
        <w:rPr>
          <w:rFonts w:ascii="Arial" w:hAnsi="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979"/>
        <w:gridCol w:w="1638"/>
        <w:gridCol w:w="1471"/>
        <w:gridCol w:w="1323"/>
      </w:tblGrid>
      <w:tr w:rsidR="006F12FB" w:rsidTr="00A31821">
        <w:tc>
          <w:tcPr>
            <w:tcW w:w="788" w:type="pct"/>
          </w:tcPr>
          <w:p w:rsidR="006F12FB" w:rsidRDefault="006F12FB" w:rsidP="00384632">
            <w:pPr>
              <w:rPr>
                <w:rFonts w:ascii="Arial" w:hAnsi="Arial"/>
                <w:b/>
              </w:rPr>
            </w:pPr>
            <w:r>
              <w:rPr>
                <w:rFonts w:ascii="Arial" w:hAnsi="Arial"/>
                <w:b/>
              </w:rPr>
              <w:t>Record</w:t>
            </w:r>
          </w:p>
        </w:tc>
        <w:tc>
          <w:tcPr>
            <w:tcW w:w="1300" w:type="pct"/>
          </w:tcPr>
          <w:p w:rsidR="006F12FB" w:rsidRDefault="006F12FB" w:rsidP="00384632">
            <w:pPr>
              <w:rPr>
                <w:rFonts w:ascii="Arial" w:hAnsi="Arial"/>
                <w:b/>
              </w:rPr>
            </w:pPr>
            <w:r>
              <w:rPr>
                <w:rFonts w:ascii="Arial" w:hAnsi="Arial"/>
                <w:b/>
              </w:rPr>
              <w:t>Person responsible for maintaining record</w:t>
            </w:r>
          </w:p>
        </w:tc>
        <w:tc>
          <w:tcPr>
            <w:tcW w:w="1100" w:type="pct"/>
          </w:tcPr>
          <w:p w:rsidR="006F12FB" w:rsidRDefault="006F12FB" w:rsidP="00384632">
            <w:pPr>
              <w:rPr>
                <w:rFonts w:ascii="Arial" w:hAnsi="Arial"/>
                <w:b/>
              </w:rPr>
            </w:pPr>
            <w:r>
              <w:rPr>
                <w:rFonts w:ascii="Arial" w:hAnsi="Arial"/>
                <w:b/>
              </w:rPr>
              <w:t>File Action</w:t>
            </w:r>
          </w:p>
        </w:tc>
        <w:tc>
          <w:tcPr>
            <w:tcW w:w="950" w:type="pct"/>
          </w:tcPr>
          <w:p w:rsidR="006F12FB" w:rsidRDefault="006F12FB" w:rsidP="00384632">
            <w:pPr>
              <w:rPr>
                <w:rFonts w:ascii="Arial" w:hAnsi="Arial"/>
                <w:b/>
              </w:rPr>
            </w:pPr>
            <w:r>
              <w:rPr>
                <w:rFonts w:ascii="Arial" w:hAnsi="Arial"/>
                <w:b/>
              </w:rPr>
              <w:t>Minimum Retention Period</w:t>
            </w:r>
          </w:p>
        </w:tc>
        <w:tc>
          <w:tcPr>
            <w:tcW w:w="861" w:type="pct"/>
          </w:tcPr>
          <w:p w:rsidR="006F12FB" w:rsidRDefault="006F12FB" w:rsidP="00384632">
            <w:pPr>
              <w:rPr>
                <w:rFonts w:ascii="Arial" w:hAnsi="Arial"/>
                <w:b/>
              </w:rPr>
            </w:pPr>
            <w:r>
              <w:rPr>
                <w:rFonts w:ascii="Arial" w:hAnsi="Arial"/>
                <w:b/>
              </w:rPr>
              <w:t>Action After Retention</w:t>
            </w:r>
          </w:p>
        </w:tc>
      </w:tr>
      <w:tr w:rsidR="006F12FB" w:rsidTr="00A31821">
        <w:tc>
          <w:tcPr>
            <w:tcW w:w="788" w:type="pct"/>
          </w:tcPr>
          <w:p w:rsidR="006F12FB" w:rsidRDefault="006F12FB" w:rsidP="00384632">
            <w:pPr>
              <w:rPr>
                <w:rFonts w:ascii="Arial" w:hAnsi="Arial"/>
              </w:rPr>
            </w:pPr>
            <w:r>
              <w:rPr>
                <w:rFonts w:ascii="Arial" w:hAnsi="Arial"/>
              </w:rPr>
              <w:t>Accident / Incident Book</w:t>
            </w:r>
          </w:p>
        </w:tc>
        <w:tc>
          <w:tcPr>
            <w:tcW w:w="1300" w:type="pct"/>
          </w:tcPr>
          <w:p w:rsidR="006F12FB" w:rsidRDefault="006F12FB" w:rsidP="00384632">
            <w:pPr>
              <w:rPr>
                <w:rFonts w:ascii="Arial" w:hAnsi="Arial"/>
              </w:rPr>
            </w:pPr>
            <w:r>
              <w:rPr>
                <w:rFonts w:ascii="Arial" w:hAnsi="Arial"/>
              </w:rPr>
              <w:t>Deputy Manager</w:t>
            </w:r>
          </w:p>
        </w:tc>
        <w:tc>
          <w:tcPr>
            <w:tcW w:w="1100" w:type="pct"/>
          </w:tcPr>
          <w:p w:rsidR="006F12FB" w:rsidRDefault="006F12FB" w:rsidP="00384632">
            <w:pPr>
              <w:rPr>
                <w:rFonts w:ascii="Arial" w:hAnsi="Arial"/>
              </w:rPr>
            </w:pPr>
            <w:r>
              <w:rPr>
                <w:rFonts w:ascii="Arial" w:hAnsi="Arial"/>
              </w:rPr>
              <w:t>Close after last entry in book</w:t>
            </w:r>
          </w:p>
        </w:tc>
        <w:tc>
          <w:tcPr>
            <w:tcW w:w="950" w:type="pct"/>
          </w:tcPr>
          <w:p w:rsidR="006F12FB" w:rsidRDefault="006F12FB" w:rsidP="00384632">
            <w:pPr>
              <w:rPr>
                <w:rFonts w:ascii="Arial" w:hAnsi="Arial"/>
              </w:rPr>
            </w:pPr>
            <w:r>
              <w:rPr>
                <w:rFonts w:ascii="Arial" w:hAnsi="Arial"/>
              </w:rPr>
              <w:t xml:space="preserve">15 years </w:t>
            </w:r>
          </w:p>
        </w:tc>
        <w:tc>
          <w:tcPr>
            <w:tcW w:w="861" w:type="pct"/>
          </w:tcPr>
          <w:p w:rsidR="006F12FB" w:rsidRDefault="006F12FB" w:rsidP="00384632">
            <w:pPr>
              <w:rPr>
                <w:rFonts w:ascii="Arial" w:hAnsi="Arial"/>
              </w:rPr>
            </w:pPr>
            <w:r>
              <w:rPr>
                <w:rFonts w:ascii="Arial" w:hAnsi="Arial"/>
              </w:rPr>
              <w:t>Destroy</w:t>
            </w:r>
          </w:p>
        </w:tc>
      </w:tr>
      <w:tr w:rsidR="006F12FB" w:rsidTr="00A31821">
        <w:tc>
          <w:tcPr>
            <w:tcW w:w="788" w:type="pct"/>
          </w:tcPr>
          <w:p w:rsidR="006F12FB" w:rsidRDefault="006F12FB" w:rsidP="00384632">
            <w:pPr>
              <w:rPr>
                <w:rFonts w:ascii="Arial" w:hAnsi="Arial"/>
              </w:rPr>
            </w:pPr>
            <w:r>
              <w:rPr>
                <w:rFonts w:ascii="Arial" w:hAnsi="Arial"/>
              </w:rPr>
              <w:t>Legal /Accident/Incident Forms</w:t>
            </w:r>
          </w:p>
        </w:tc>
        <w:tc>
          <w:tcPr>
            <w:tcW w:w="1300" w:type="pct"/>
          </w:tcPr>
          <w:p w:rsidR="006F12FB" w:rsidRDefault="006F12FB" w:rsidP="00512E08">
            <w:pPr>
              <w:jc w:val="both"/>
              <w:rPr>
                <w:rFonts w:ascii="Arial" w:hAnsi="Arial"/>
              </w:rPr>
            </w:pPr>
            <w:r>
              <w:rPr>
                <w:rFonts w:ascii="Arial" w:hAnsi="Arial"/>
              </w:rPr>
              <w:t>Deputy Manager</w:t>
            </w:r>
          </w:p>
        </w:tc>
        <w:tc>
          <w:tcPr>
            <w:tcW w:w="1100" w:type="pct"/>
          </w:tcPr>
          <w:p w:rsidR="006F12FB" w:rsidRDefault="006F12FB" w:rsidP="00384632">
            <w:pPr>
              <w:rPr>
                <w:rFonts w:ascii="Arial" w:hAnsi="Arial"/>
              </w:rPr>
            </w:pPr>
          </w:p>
        </w:tc>
        <w:tc>
          <w:tcPr>
            <w:tcW w:w="950" w:type="pct"/>
          </w:tcPr>
          <w:p w:rsidR="006F12FB" w:rsidRDefault="006F12FB" w:rsidP="00384632">
            <w:pPr>
              <w:rPr>
                <w:rFonts w:ascii="Arial" w:hAnsi="Arial"/>
              </w:rPr>
            </w:pPr>
            <w:r>
              <w:rPr>
                <w:rFonts w:ascii="Arial" w:hAnsi="Arial"/>
              </w:rPr>
              <w:t>Until pupil is at least 22 years old or in the case of  an adult 4 years from the date of the accident</w:t>
            </w:r>
          </w:p>
        </w:tc>
        <w:tc>
          <w:tcPr>
            <w:tcW w:w="861" w:type="pct"/>
          </w:tcPr>
          <w:p w:rsidR="006F12FB" w:rsidRDefault="006F12FB" w:rsidP="00384632">
            <w:pPr>
              <w:rPr>
                <w:rFonts w:ascii="Arial" w:hAnsi="Arial"/>
              </w:rPr>
            </w:pPr>
            <w:r>
              <w:rPr>
                <w:rFonts w:ascii="Arial" w:hAnsi="Arial"/>
              </w:rPr>
              <w:t>Destroy</w:t>
            </w:r>
          </w:p>
        </w:tc>
      </w:tr>
      <w:tr w:rsidR="006F12FB" w:rsidTr="00A31821">
        <w:tc>
          <w:tcPr>
            <w:tcW w:w="788" w:type="pct"/>
          </w:tcPr>
          <w:p w:rsidR="006F12FB" w:rsidRDefault="006F12FB" w:rsidP="00384632">
            <w:pPr>
              <w:rPr>
                <w:rFonts w:ascii="Arial" w:hAnsi="Arial"/>
              </w:rPr>
            </w:pPr>
            <w:r>
              <w:rPr>
                <w:rFonts w:ascii="Arial" w:hAnsi="Arial"/>
              </w:rPr>
              <w:t>Risk Assessments – work experience locations/pupils</w:t>
            </w:r>
          </w:p>
        </w:tc>
        <w:tc>
          <w:tcPr>
            <w:tcW w:w="1300" w:type="pct"/>
          </w:tcPr>
          <w:p w:rsidR="006F12FB" w:rsidRDefault="006F12FB" w:rsidP="00384632">
            <w:pPr>
              <w:rPr>
                <w:rFonts w:ascii="Arial" w:hAnsi="Arial"/>
              </w:rPr>
            </w:pPr>
            <w:r>
              <w:rPr>
                <w:rFonts w:ascii="Arial" w:hAnsi="Arial"/>
              </w:rPr>
              <w:t>Deputy Manager</w:t>
            </w:r>
          </w:p>
        </w:tc>
        <w:tc>
          <w:tcPr>
            <w:tcW w:w="1100" w:type="pct"/>
          </w:tcPr>
          <w:p w:rsidR="006F12FB" w:rsidRDefault="006F12FB" w:rsidP="00384632">
            <w:pPr>
              <w:rPr>
                <w:rFonts w:ascii="Arial" w:hAnsi="Arial"/>
              </w:rPr>
            </w:pPr>
          </w:p>
        </w:tc>
        <w:tc>
          <w:tcPr>
            <w:tcW w:w="950" w:type="pct"/>
          </w:tcPr>
          <w:p w:rsidR="006F12FB" w:rsidRDefault="006F12FB" w:rsidP="00384632">
            <w:pPr>
              <w:rPr>
                <w:rFonts w:ascii="Arial" w:hAnsi="Arial"/>
              </w:rPr>
            </w:pPr>
            <w:r>
              <w:rPr>
                <w:rFonts w:ascii="Arial" w:hAnsi="Arial"/>
              </w:rPr>
              <w:t>7 years</w:t>
            </w:r>
          </w:p>
        </w:tc>
        <w:tc>
          <w:tcPr>
            <w:tcW w:w="861" w:type="pct"/>
          </w:tcPr>
          <w:p w:rsidR="006F12FB" w:rsidRDefault="006F12FB" w:rsidP="00384632">
            <w:pPr>
              <w:rPr>
                <w:rFonts w:ascii="Arial" w:hAnsi="Arial"/>
              </w:rPr>
            </w:pPr>
            <w:r>
              <w:rPr>
                <w:rFonts w:ascii="Arial" w:hAnsi="Arial"/>
              </w:rPr>
              <w:t>Destroy</w:t>
            </w:r>
          </w:p>
        </w:tc>
      </w:tr>
      <w:tr w:rsidR="006F12FB" w:rsidTr="00A31821">
        <w:tc>
          <w:tcPr>
            <w:tcW w:w="788" w:type="pct"/>
          </w:tcPr>
          <w:p w:rsidR="006F12FB" w:rsidRDefault="006F12FB" w:rsidP="00384632">
            <w:pPr>
              <w:rPr>
                <w:rFonts w:ascii="Arial" w:hAnsi="Arial"/>
              </w:rPr>
            </w:pPr>
            <w:r>
              <w:rPr>
                <w:rFonts w:ascii="Arial" w:hAnsi="Arial"/>
              </w:rPr>
              <w:t>H &amp; S Reports</w:t>
            </w:r>
          </w:p>
        </w:tc>
        <w:tc>
          <w:tcPr>
            <w:tcW w:w="1300"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p>
        </w:tc>
        <w:tc>
          <w:tcPr>
            <w:tcW w:w="950" w:type="pct"/>
          </w:tcPr>
          <w:p w:rsidR="006F12FB" w:rsidRDefault="006F12FB" w:rsidP="00384632">
            <w:pPr>
              <w:rPr>
                <w:rFonts w:ascii="Arial" w:hAnsi="Arial"/>
              </w:rPr>
            </w:pPr>
            <w:r>
              <w:rPr>
                <w:rFonts w:ascii="Arial" w:hAnsi="Arial"/>
              </w:rPr>
              <w:t>15 years</w:t>
            </w:r>
          </w:p>
        </w:tc>
        <w:tc>
          <w:tcPr>
            <w:tcW w:w="861" w:type="pct"/>
          </w:tcPr>
          <w:p w:rsidR="006F12FB" w:rsidRDefault="006F12FB" w:rsidP="00384632">
            <w:pPr>
              <w:rPr>
                <w:rFonts w:ascii="Arial" w:hAnsi="Arial"/>
              </w:rPr>
            </w:pPr>
            <w:r>
              <w:rPr>
                <w:rFonts w:ascii="Arial" w:hAnsi="Arial"/>
              </w:rPr>
              <w:t>Destroy</w:t>
            </w:r>
          </w:p>
        </w:tc>
      </w:tr>
      <w:tr w:rsidR="006F12FB" w:rsidTr="00A31821">
        <w:tc>
          <w:tcPr>
            <w:tcW w:w="788" w:type="pct"/>
          </w:tcPr>
          <w:p w:rsidR="006F12FB" w:rsidRDefault="006F12FB" w:rsidP="00384632">
            <w:pPr>
              <w:rPr>
                <w:rFonts w:ascii="Arial" w:hAnsi="Arial"/>
              </w:rPr>
            </w:pPr>
            <w:r>
              <w:rPr>
                <w:rFonts w:ascii="Arial" w:hAnsi="Arial"/>
              </w:rPr>
              <w:t>Fire Procedure</w:t>
            </w:r>
          </w:p>
        </w:tc>
        <w:tc>
          <w:tcPr>
            <w:tcW w:w="1300"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p>
        </w:tc>
        <w:tc>
          <w:tcPr>
            <w:tcW w:w="950" w:type="pct"/>
          </w:tcPr>
          <w:p w:rsidR="006F12FB" w:rsidRDefault="006F12FB" w:rsidP="00384632">
            <w:pPr>
              <w:rPr>
                <w:rFonts w:ascii="Arial" w:hAnsi="Arial"/>
              </w:rPr>
            </w:pPr>
            <w:r>
              <w:rPr>
                <w:rFonts w:ascii="Arial" w:hAnsi="Arial"/>
              </w:rPr>
              <w:t>Until superseded</w:t>
            </w:r>
          </w:p>
        </w:tc>
        <w:tc>
          <w:tcPr>
            <w:tcW w:w="861" w:type="pct"/>
          </w:tcPr>
          <w:p w:rsidR="006F12FB" w:rsidRDefault="006F12FB" w:rsidP="00384632">
            <w:pPr>
              <w:rPr>
                <w:rFonts w:ascii="Arial" w:hAnsi="Arial"/>
              </w:rPr>
            </w:pPr>
            <w:r>
              <w:rPr>
                <w:rFonts w:ascii="Arial" w:hAnsi="Arial"/>
              </w:rPr>
              <w:t xml:space="preserve">Retain copies of earlier versions </w:t>
            </w:r>
          </w:p>
        </w:tc>
      </w:tr>
      <w:tr w:rsidR="006F12FB" w:rsidTr="00A31821">
        <w:tc>
          <w:tcPr>
            <w:tcW w:w="788" w:type="pct"/>
          </w:tcPr>
          <w:p w:rsidR="006F12FB" w:rsidRDefault="006F12FB" w:rsidP="00384632">
            <w:pPr>
              <w:rPr>
                <w:rFonts w:ascii="Arial" w:hAnsi="Arial"/>
              </w:rPr>
            </w:pPr>
            <w:r>
              <w:rPr>
                <w:rFonts w:ascii="Arial" w:hAnsi="Arial"/>
              </w:rPr>
              <w:t xml:space="preserve">Security System File  </w:t>
            </w:r>
          </w:p>
        </w:tc>
        <w:tc>
          <w:tcPr>
            <w:tcW w:w="1300" w:type="pct"/>
          </w:tcPr>
          <w:p w:rsidR="006F12FB" w:rsidRDefault="006F12FB" w:rsidP="00384632">
            <w:pPr>
              <w:rPr>
                <w:rFonts w:ascii="Arial" w:hAnsi="Arial"/>
              </w:rPr>
            </w:pPr>
            <w:r>
              <w:rPr>
                <w:rFonts w:ascii="Arial" w:hAnsi="Arial"/>
              </w:rPr>
              <w:t>Head of Corporate Services</w:t>
            </w:r>
          </w:p>
        </w:tc>
        <w:tc>
          <w:tcPr>
            <w:tcW w:w="1100" w:type="pct"/>
          </w:tcPr>
          <w:p w:rsidR="006F12FB" w:rsidRDefault="006F12FB" w:rsidP="00384632">
            <w:pPr>
              <w:rPr>
                <w:rFonts w:ascii="Arial" w:hAnsi="Arial"/>
              </w:rPr>
            </w:pPr>
          </w:p>
        </w:tc>
        <w:tc>
          <w:tcPr>
            <w:tcW w:w="950" w:type="pct"/>
          </w:tcPr>
          <w:p w:rsidR="006F12FB" w:rsidRDefault="006F12FB" w:rsidP="00384632">
            <w:pPr>
              <w:rPr>
                <w:rFonts w:ascii="Arial" w:hAnsi="Arial"/>
              </w:rPr>
            </w:pPr>
            <w:r>
              <w:rPr>
                <w:rFonts w:ascii="Arial" w:hAnsi="Arial"/>
              </w:rPr>
              <w:t>For the life of the system</w:t>
            </w:r>
          </w:p>
        </w:tc>
        <w:tc>
          <w:tcPr>
            <w:tcW w:w="861" w:type="pct"/>
          </w:tcPr>
          <w:p w:rsidR="006F12FB" w:rsidRDefault="006F12FB" w:rsidP="00384632">
            <w:pPr>
              <w:rPr>
                <w:rFonts w:ascii="Arial" w:hAnsi="Arial"/>
              </w:rPr>
            </w:pPr>
            <w:r>
              <w:rPr>
                <w:rFonts w:ascii="Arial" w:hAnsi="Arial"/>
              </w:rPr>
              <w:t>Then Destroy</w:t>
            </w:r>
          </w:p>
        </w:tc>
      </w:tr>
      <w:tr w:rsidR="006F12FB" w:rsidTr="00A31821">
        <w:tc>
          <w:tcPr>
            <w:tcW w:w="788" w:type="pct"/>
          </w:tcPr>
          <w:p w:rsidR="006F12FB" w:rsidRDefault="006F12FB" w:rsidP="00384632">
            <w:pPr>
              <w:rPr>
                <w:rFonts w:ascii="Arial" w:hAnsi="Arial"/>
              </w:rPr>
            </w:pPr>
            <w:r>
              <w:rPr>
                <w:rFonts w:ascii="Arial" w:hAnsi="Arial"/>
              </w:rPr>
              <w:t>HS Policy Statement</w:t>
            </w:r>
          </w:p>
        </w:tc>
        <w:tc>
          <w:tcPr>
            <w:tcW w:w="1300" w:type="pct"/>
          </w:tcPr>
          <w:p w:rsidR="006F12FB" w:rsidRDefault="006F12FB" w:rsidP="00384632">
            <w:pPr>
              <w:rPr>
                <w:rFonts w:ascii="Arial" w:hAnsi="Arial"/>
              </w:rPr>
            </w:pPr>
            <w:r>
              <w:rPr>
                <w:rFonts w:ascii="Arial" w:hAnsi="Arial"/>
              </w:rPr>
              <w:t>Day Care Manager</w:t>
            </w:r>
          </w:p>
        </w:tc>
        <w:tc>
          <w:tcPr>
            <w:tcW w:w="1100" w:type="pct"/>
          </w:tcPr>
          <w:p w:rsidR="006F12FB" w:rsidRDefault="006F12FB" w:rsidP="00384632">
            <w:pPr>
              <w:rPr>
                <w:rFonts w:ascii="Arial" w:hAnsi="Arial"/>
              </w:rPr>
            </w:pPr>
          </w:p>
        </w:tc>
        <w:tc>
          <w:tcPr>
            <w:tcW w:w="950" w:type="pct"/>
          </w:tcPr>
          <w:p w:rsidR="006F12FB" w:rsidRDefault="006F12FB" w:rsidP="00384632">
            <w:pPr>
              <w:rPr>
                <w:rFonts w:ascii="Arial" w:hAnsi="Arial"/>
              </w:rPr>
            </w:pPr>
            <w:r>
              <w:rPr>
                <w:rFonts w:ascii="Arial" w:hAnsi="Arial"/>
              </w:rPr>
              <w:t xml:space="preserve">Until superseded </w:t>
            </w:r>
          </w:p>
        </w:tc>
        <w:tc>
          <w:tcPr>
            <w:tcW w:w="861" w:type="pct"/>
          </w:tcPr>
          <w:p w:rsidR="006F12FB" w:rsidRDefault="006F12FB" w:rsidP="00384632">
            <w:pPr>
              <w:rPr>
                <w:rFonts w:ascii="Arial" w:hAnsi="Arial"/>
              </w:rPr>
            </w:pPr>
            <w:r>
              <w:rPr>
                <w:rFonts w:ascii="Arial" w:hAnsi="Arial"/>
              </w:rPr>
              <w:t>Retain earlier versions up to 15 years and review as necessary</w:t>
            </w:r>
          </w:p>
        </w:tc>
      </w:tr>
    </w:tbl>
    <w:p w:rsidR="006F12FB" w:rsidRDefault="006F12FB" w:rsidP="00384632">
      <w:pPr>
        <w:rPr>
          <w:rFonts w:ascii="Arial" w:hAnsi="Arial"/>
        </w:rPr>
      </w:pPr>
    </w:p>
    <w:p w:rsidR="006F12FB" w:rsidRDefault="006F12FB" w:rsidP="00384632">
      <w:pPr>
        <w:rPr>
          <w:rFonts w:ascii="Arial" w:hAnsi="Arial"/>
        </w:rPr>
      </w:pPr>
    </w:p>
    <w:p w:rsidR="006F12FB" w:rsidRPr="0001492F" w:rsidRDefault="006F12FB" w:rsidP="0001492F">
      <w:pPr>
        <w:jc w:val="center"/>
        <w:rPr>
          <w:rFonts w:ascii="Arial" w:hAnsi="Arial" w:cs="Arial"/>
          <w:b/>
        </w:rPr>
      </w:pPr>
    </w:p>
    <w:sectPr w:rsidR="006F12FB" w:rsidRPr="0001492F" w:rsidSect="00CC6FC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FB" w:rsidRDefault="006F12FB">
      <w:r>
        <w:separator/>
      </w:r>
    </w:p>
  </w:endnote>
  <w:endnote w:type="continuationSeparator" w:id="0">
    <w:p w:rsidR="006F12FB" w:rsidRDefault="006F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FB" w:rsidRPr="00034D53" w:rsidRDefault="006F12FB" w:rsidP="00F11E1F">
    <w:pPr>
      <w:pStyle w:val="Footer"/>
      <w:jc w:val="right"/>
      <w:rPr>
        <w:rFonts w:ascii="Arial" w:hAnsi="Arial" w:cs="Arial"/>
        <w:sz w:val="20"/>
        <w:szCs w:val="20"/>
      </w:rPr>
    </w:pPr>
    <w:r>
      <w:rPr>
        <w:rFonts w:ascii="Arial" w:hAnsi="Arial" w:cs="Arial"/>
        <w:sz w:val="20"/>
        <w:szCs w:val="20"/>
      </w:rPr>
      <w:t>U</w:t>
    </w:r>
    <w:r w:rsidR="00AF7092">
      <w:rPr>
        <w:rFonts w:ascii="Arial" w:hAnsi="Arial" w:cs="Arial"/>
        <w:sz w:val="20"/>
        <w:szCs w:val="20"/>
      </w:rPr>
      <w:t>pdated August</w:t>
    </w:r>
    <w:r w:rsidR="00185A9C">
      <w:rPr>
        <w:rFonts w:ascii="Arial" w:hAnsi="Arial" w:cs="Arial"/>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FB" w:rsidRDefault="006F12FB">
      <w:r>
        <w:separator/>
      </w:r>
    </w:p>
  </w:footnote>
  <w:footnote w:type="continuationSeparator" w:id="0">
    <w:p w:rsidR="006F12FB" w:rsidRDefault="006F1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09C"/>
    <w:multiLevelType w:val="hybridMultilevel"/>
    <w:tmpl w:val="25BAB7E0"/>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E71A81"/>
    <w:multiLevelType w:val="hybridMultilevel"/>
    <w:tmpl w:val="C630B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8288F"/>
    <w:multiLevelType w:val="hybridMultilevel"/>
    <w:tmpl w:val="753E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111B1"/>
    <w:multiLevelType w:val="multilevel"/>
    <w:tmpl w:val="B7B2C66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B48427A"/>
    <w:multiLevelType w:val="multilevel"/>
    <w:tmpl w:val="FE34C648"/>
    <w:lvl w:ilvl="0">
      <w:start w:val="4"/>
      <w:numFmt w:val="decimal"/>
      <w:lvlText w:val="%1"/>
      <w:lvlJc w:val="left"/>
      <w:pPr>
        <w:ind w:left="525" w:hanging="525"/>
      </w:pPr>
      <w:rPr>
        <w:rFonts w:cs="Times New Roman" w:hint="default"/>
        <w:b w:val="0"/>
      </w:rPr>
    </w:lvl>
    <w:lvl w:ilvl="1">
      <w:start w:val="3"/>
      <w:numFmt w:val="decimal"/>
      <w:lvlText w:val="%1.%2"/>
      <w:lvlJc w:val="left"/>
      <w:pPr>
        <w:ind w:left="525" w:hanging="52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15:restartNumberingAfterBreak="0">
    <w:nsid w:val="1FEA0665"/>
    <w:multiLevelType w:val="hybridMultilevel"/>
    <w:tmpl w:val="5C9AF50C"/>
    <w:lvl w:ilvl="0" w:tplc="AB14A6BC">
      <w:start w:val="1"/>
      <w:numFmt w:val="bullet"/>
      <w:lvlText w:val=""/>
      <w:lvlJc w:val="left"/>
      <w:pPr>
        <w:tabs>
          <w:tab w:val="num" w:pos="720"/>
        </w:tabs>
        <w:ind w:left="720" w:hanging="360"/>
      </w:pPr>
      <w:rPr>
        <w:rFonts w:ascii="Symbol" w:hAnsi="Symbol" w:hint="default"/>
      </w:rPr>
    </w:lvl>
    <w:lvl w:ilvl="1" w:tplc="AB14A6BC">
      <w:start w:val="1"/>
      <w:numFmt w:val="bullet"/>
      <w:lvlText w:val=""/>
      <w:lvlJc w:val="left"/>
      <w:pPr>
        <w:tabs>
          <w:tab w:val="num" w:pos="1440"/>
        </w:tabs>
        <w:ind w:left="1440" w:hanging="360"/>
      </w:pPr>
      <w:rPr>
        <w:rFonts w:ascii="Symbol" w:hAnsi="Symbol" w:hint="default"/>
      </w:rPr>
    </w:lvl>
    <w:lvl w:ilvl="2" w:tplc="8BF4B820">
      <w:start w:val="5"/>
      <w:numFmt w:val="decimal"/>
      <w:lvlText w:val="%3."/>
      <w:lvlJc w:val="left"/>
      <w:pPr>
        <w:tabs>
          <w:tab w:val="num" w:pos="2340"/>
        </w:tabs>
        <w:ind w:left="2340" w:hanging="360"/>
      </w:pPr>
      <w:rPr>
        <w:rFonts w:cs="Times New Roman" w:hint="default"/>
        <w:b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4A7250"/>
    <w:multiLevelType w:val="hybridMultilevel"/>
    <w:tmpl w:val="8040A6BA"/>
    <w:lvl w:ilvl="0" w:tplc="AB14A6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40662"/>
    <w:multiLevelType w:val="singleLevel"/>
    <w:tmpl w:val="3F2268DE"/>
    <w:lvl w:ilvl="0">
      <w:start w:val="2"/>
      <w:numFmt w:val="decimal"/>
      <w:lvlText w:val="%1."/>
      <w:lvlJc w:val="left"/>
      <w:pPr>
        <w:tabs>
          <w:tab w:val="num" w:pos="720"/>
        </w:tabs>
        <w:ind w:left="720" w:hanging="720"/>
      </w:pPr>
      <w:rPr>
        <w:rFonts w:cs="Times New Roman" w:hint="default"/>
      </w:rPr>
    </w:lvl>
  </w:abstractNum>
  <w:abstractNum w:abstractNumId="8" w15:restartNumberingAfterBreak="0">
    <w:nsid w:val="257D56C6"/>
    <w:multiLevelType w:val="hybridMultilevel"/>
    <w:tmpl w:val="6590A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1552B"/>
    <w:multiLevelType w:val="multilevel"/>
    <w:tmpl w:val="25A0DC7A"/>
    <w:lvl w:ilvl="0">
      <w:start w:val="4"/>
      <w:numFmt w:val="decimal"/>
      <w:lvlText w:val="%1"/>
      <w:lvlJc w:val="left"/>
      <w:pPr>
        <w:tabs>
          <w:tab w:val="num" w:pos="870"/>
        </w:tabs>
        <w:ind w:left="870" w:hanging="870"/>
      </w:pPr>
      <w:rPr>
        <w:rFonts w:cs="Times New Roman" w:hint="default"/>
      </w:rPr>
    </w:lvl>
    <w:lvl w:ilvl="1">
      <w:start w:val="3"/>
      <w:numFmt w:val="decimal"/>
      <w:lvlText w:val="%1.%2"/>
      <w:lvlJc w:val="left"/>
      <w:pPr>
        <w:tabs>
          <w:tab w:val="num" w:pos="1153"/>
        </w:tabs>
        <w:ind w:left="1153" w:hanging="870"/>
      </w:pPr>
      <w:rPr>
        <w:rFonts w:cs="Times New Roman" w:hint="default"/>
      </w:rPr>
    </w:lvl>
    <w:lvl w:ilvl="2">
      <w:start w:val="2"/>
      <w:numFmt w:val="decimal"/>
      <w:lvlText w:val="%1.%2.%3"/>
      <w:lvlJc w:val="left"/>
      <w:pPr>
        <w:tabs>
          <w:tab w:val="num" w:pos="1436"/>
        </w:tabs>
        <w:ind w:left="1436" w:hanging="87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0" w15:restartNumberingAfterBreak="0">
    <w:nsid w:val="29A132F1"/>
    <w:multiLevelType w:val="hybridMultilevel"/>
    <w:tmpl w:val="511C0FB8"/>
    <w:lvl w:ilvl="0" w:tplc="FFFFFFFF">
      <w:start w:val="1"/>
      <w:numFmt w:val="lowerLetter"/>
      <w:lvlText w:val="(%1)"/>
      <w:lvlJc w:val="left"/>
      <w:pPr>
        <w:tabs>
          <w:tab w:val="num" w:pos="900"/>
        </w:tabs>
        <w:ind w:left="900" w:hanging="360"/>
      </w:pPr>
      <w:rPr>
        <w:rFonts w:cs="Times New Roman" w:hint="default"/>
      </w:rPr>
    </w:lvl>
    <w:lvl w:ilvl="1" w:tplc="FFFFFFFF">
      <w:start w:val="1"/>
      <w:numFmt w:val="bullet"/>
      <w:lvlText w:val=""/>
      <w:lvlJc w:val="left"/>
      <w:pPr>
        <w:tabs>
          <w:tab w:val="num" w:pos="1620"/>
        </w:tabs>
        <w:ind w:left="1620" w:hanging="360"/>
      </w:pPr>
      <w:rPr>
        <w:rFonts w:ascii="Symbol" w:hAnsi="Symbol" w:hint="default"/>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1" w15:restartNumberingAfterBreak="0">
    <w:nsid w:val="2B5752D0"/>
    <w:multiLevelType w:val="hybridMultilevel"/>
    <w:tmpl w:val="59581A16"/>
    <w:lvl w:ilvl="0" w:tplc="AB14A6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71BCD"/>
    <w:multiLevelType w:val="multilevel"/>
    <w:tmpl w:val="9D5A303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7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3" w15:restartNumberingAfterBreak="0">
    <w:nsid w:val="45602C1F"/>
    <w:multiLevelType w:val="hybridMultilevel"/>
    <w:tmpl w:val="D50A8594"/>
    <w:lvl w:ilvl="0" w:tplc="AB14A6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8F39D6"/>
    <w:multiLevelType w:val="hybridMultilevel"/>
    <w:tmpl w:val="7EC85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A0C81"/>
    <w:multiLevelType w:val="hybridMultilevel"/>
    <w:tmpl w:val="C430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72338"/>
    <w:multiLevelType w:val="multilevel"/>
    <w:tmpl w:val="25A0DC7A"/>
    <w:lvl w:ilvl="0">
      <w:start w:val="4"/>
      <w:numFmt w:val="decimal"/>
      <w:lvlText w:val="%1"/>
      <w:lvlJc w:val="left"/>
      <w:pPr>
        <w:tabs>
          <w:tab w:val="num" w:pos="870"/>
        </w:tabs>
        <w:ind w:left="870" w:hanging="870"/>
      </w:pPr>
      <w:rPr>
        <w:rFonts w:cs="Times New Roman" w:hint="default"/>
      </w:rPr>
    </w:lvl>
    <w:lvl w:ilvl="1">
      <w:start w:val="3"/>
      <w:numFmt w:val="decimal"/>
      <w:lvlText w:val="%1.%2"/>
      <w:lvlJc w:val="left"/>
      <w:pPr>
        <w:tabs>
          <w:tab w:val="num" w:pos="1153"/>
        </w:tabs>
        <w:ind w:left="1153" w:hanging="870"/>
      </w:pPr>
      <w:rPr>
        <w:rFonts w:cs="Times New Roman" w:hint="default"/>
      </w:rPr>
    </w:lvl>
    <w:lvl w:ilvl="2">
      <w:start w:val="2"/>
      <w:numFmt w:val="decimal"/>
      <w:lvlText w:val="%1.%2.%3"/>
      <w:lvlJc w:val="left"/>
      <w:pPr>
        <w:tabs>
          <w:tab w:val="num" w:pos="1436"/>
        </w:tabs>
        <w:ind w:left="1436" w:hanging="87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7" w15:restartNumberingAfterBreak="0">
    <w:nsid w:val="55BF42DB"/>
    <w:multiLevelType w:val="hybridMultilevel"/>
    <w:tmpl w:val="F1F02B9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D2671E"/>
    <w:multiLevelType w:val="hybridMultilevel"/>
    <w:tmpl w:val="62BAD2E6"/>
    <w:lvl w:ilvl="0" w:tplc="0CF4722C">
      <w:start w:val="2"/>
      <w:numFmt w:val="decimal"/>
      <w:lvlText w:val="%1."/>
      <w:lvlJc w:val="left"/>
      <w:pPr>
        <w:tabs>
          <w:tab w:val="num" w:pos="900"/>
        </w:tabs>
        <w:ind w:left="900" w:hanging="5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04C02A7"/>
    <w:multiLevelType w:val="multilevel"/>
    <w:tmpl w:val="B98A824E"/>
    <w:lvl w:ilvl="0">
      <w:start w:val="4"/>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15:restartNumberingAfterBreak="0">
    <w:nsid w:val="61F5396D"/>
    <w:multiLevelType w:val="hybridMultilevel"/>
    <w:tmpl w:val="B44A11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4A224A"/>
    <w:multiLevelType w:val="hybridMultilevel"/>
    <w:tmpl w:val="8C762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A598E"/>
    <w:multiLevelType w:val="hybridMultilevel"/>
    <w:tmpl w:val="5072780E"/>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1"/>
  </w:num>
  <w:num w:numId="3">
    <w:abstractNumId w:val="1"/>
  </w:num>
  <w:num w:numId="4">
    <w:abstractNumId w:val="8"/>
  </w:num>
  <w:num w:numId="5">
    <w:abstractNumId w:val="6"/>
  </w:num>
  <w:num w:numId="6">
    <w:abstractNumId w:val="5"/>
  </w:num>
  <w:num w:numId="7">
    <w:abstractNumId w:val="3"/>
  </w:num>
  <w:num w:numId="8">
    <w:abstractNumId w:val="11"/>
  </w:num>
  <w:num w:numId="9">
    <w:abstractNumId w:val="12"/>
  </w:num>
  <w:num w:numId="10">
    <w:abstractNumId w:val="10"/>
  </w:num>
  <w:num w:numId="11">
    <w:abstractNumId w:val="16"/>
  </w:num>
  <w:num w:numId="12">
    <w:abstractNumId w:val="7"/>
  </w:num>
  <w:num w:numId="13">
    <w:abstractNumId w:val="20"/>
  </w:num>
  <w:num w:numId="14">
    <w:abstractNumId w:val="13"/>
  </w:num>
  <w:num w:numId="15">
    <w:abstractNumId w:val="18"/>
  </w:num>
  <w:num w:numId="16">
    <w:abstractNumId w:val="17"/>
  </w:num>
  <w:num w:numId="17">
    <w:abstractNumId w:val="22"/>
  </w:num>
  <w:num w:numId="18">
    <w:abstractNumId w:val="4"/>
  </w:num>
  <w:num w:numId="19">
    <w:abstractNumId w:val="15"/>
  </w:num>
  <w:num w:numId="20">
    <w:abstractNumId w:val="9"/>
  </w:num>
  <w:num w:numId="21">
    <w:abstractNumId w:val="0"/>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92F"/>
    <w:rsid w:val="00000DA2"/>
    <w:rsid w:val="0001492F"/>
    <w:rsid w:val="00034D53"/>
    <w:rsid w:val="000934DB"/>
    <w:rsid w:val="000B60E8"/>
    <w:rsid w:val="001609B1"/>
    <w:rsid w:val="00165592"/>
    <w:rsid w:val="00185A9C"/>
    <w:rsid w:val="00247867"/>
    <w:rsid w:val="00261CEC"/>
    <w:rsid w:val="002808CB"/>
    <w:rsid w:val="0034761B"/>
    <w:rsid w:val="00384632"/>
    <w:rsid w:val="00482AD5"/>
    <w:rsid w:val="004C2091"/>
    <w:rsid w:val="004C2F0E"/>
    <w:rsid w:val="004E34F5"/>
    <w:rsid w:val="0050704A"/>
    <w:rsid w:val="00512E08"/>
    <w:rsid w:val="00513E60"/>
    <w:rsid w:val="0052686C"/>
    <w:rsid w:val="00573120"/>
    <w:rsid w:val="00622852"/>
    <w:rsid w:val="00636E85"/>
    <w:rsid w:val="00665D80"/>
    <w:rsid w:val="006E7C3C"/>
    <w:rsid w:val="006F12FB"/>
    <w:rsid w:val="00711A80"/>
    <w:rsid w:val="00750711"/>
    <w:rsid w:val="00781EB2"/>
    <w:rsid w:val="00793C94"/>
    <w:rsid w:val="00805A2B"/>
    <w:rsid w:val="00883AC9"/>
    <w:rsid w:val="008B2E81"/>
    <w:rsid w:val="0092508E"/>
    <w:rsid w:val="0099534E"/>
    <w:rsid w:val="009B19C0"/>
    <w:rsid w:val="009D765A"/>
    <w:rsid w:val="00A23132"/>
    <w:rsid w:val="00A31821"/>
    <w:rsid w:val="00A35A4D"/>
    <w:rsid w:val="00AF7092"/>
    <w:rsid w:val="00AF7D78"/>
    <w:rsid w:val="00B250B3"/>
    <w:rsid w:val="00B5200A"/>
    <w:rsid w:val="00B671F1"/>
    <w:rsid w:val="00C73EFC"/>
    <w:rsid w:val="00C932B6"/>
    <w:rsid w:val="00CC6FCC"/>
    <w:rsid w:val="00CE5B23"/>
    <w:rsid w:val="00D72687"/>
    <w:rsid w:val="00DB5110"/>
    <w:rsid w:val="00DC1FD3"/>
    <w:rsid w:val="00DC2291"/>
    <w:rsid w:val="00DC6BE4"/>
    <w:rsid w:val="00E06A5C"/>
    <w:rsid w:val="00EC0BB3"/>
    <w:rsid w:val="00F11E1F"/>
    <w:rsid w:val="00F801F0"/>
    <w:rsid w:val="00FE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0E1525"/>
  <w15:docId w15:val="{0F200B72-6C2D-4CBF-89E2-5D9347A5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2F"/>
    <w:rPr>
      <w:sz w:val="24"/>
      <w:szCs w:val="24"/>
    </w:rPr>
  </w:style>
  <w:style w:type="paragraph" w:styleId="Heading1">
    <w:name w:val="heading 1"/>
    <w:basedOn w:val="Normal"/>
    <w:next w:val="Normal"/>
    <w:link w:val="Heading1Char"/>
    <w:uiPriority w:val="99"/>
    <w:qFormat/>
    <w:rsid w:val="003846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84632"/>
    <w:pPr>
      <w:keepNext/>
      <w:ind w:right="-622"/>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584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E5843"/>
    <w:rPr>
      <w:rFonts w:ascii="Cambria" w:hAnsi="Cambria" w:cs="Times New Roman"/>
      <w:b/>
      <w:bCs/>
      <w:i/>
      <w:iCs/>
      <w:sz w:val="28"/>
      <w:szCs w:val="28"/>
    </w:rPr>
  </w:style>
  <w:style w:type="table" w:styleId="TableGrid">
    <w:name w:val="Table Grid"/>
    <w:basedOn w:val="TableNormal"/>
    <w:uiPriority w:val="99"/>
    <w:rsid w:val="003846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84632"/>
    <w:pPr>
      <w:spacing w:after="120"/>
      <w:ind w:left="283"/>
    </w:pPr>
  </w:style>
  <w:style w:type="character" w:customStyle="1" w:styleId="BodyTextIndentChar">
    <w:name w:val="Body Text Indent Char"/>
    <w:basedOn w:val="DefaultParagraphFont"/>
    <w:link w:val="BodyTextIndent"/>
    <w:uiPriority w:val="99"/>
    <w:semiHidden/>
    <w:locked/>
    <w:rsid w:val="00FE5843"/>
    <w:rPr>
      <w:rFonts w:cs="Times New Roman"/>
      <w:sz w:val="24"/>
      <w:szCs w:val="24"/>
    </w:rPr>
  </w:style>
  <w:style w:type="paragraph" w:styleId="Header">
    <w:name w:val="header"/>
    <w:basedOn w:val="Normal"/>
    <w:link w:val="HeaderChar"/>
    <w:uiPriority w:val="99"/>
    <w:rsid w:val="00384632"/>
    <w:pPr>
      <w:tabs>
        <w:tab w:val="center" w:pos="4153"/>
        <w:tab w:val="right" w:pos="8306"/>
      </w:tabs>
    </w:pPr>
    <w:rPr>
      <w:sz w:val="26"/>
      <w:szCs w:val="20"/>
      <w:lang w:val="en-IE" w:eastAsia="en-US"/>
    </w:rPr>
  </w:style>
  <w:style w:type="character" w:customStyle="1" w:styleId="HeaderChar">
    <w:name w:val="Header Char"/>
    <w:basedOn w:val="DefaultParagraphFont"/>
    <w:link w:val="Header"/>
    <w:uiPriority w:val="99"/>
    <w:semiHidden/>
    <w:locked/>
    <w:rsid w:val="00FE5843"/>
    <w:rPr>
      <w:rFonts w:cs="Times New Roman"/>
      <w:sz w:val="24"/>
      <w:szCs w:val="24"/>
    </w:rPr>
  </w:style>
  <w:style w:type="paragraph" w:styleId="BodyText2">
    <w:name w:val="Body Text 2"/>
    <w:basedOn w:val="Normal"/>
    <w:link w:val="BodyText2Char"/>
    <w:uiPriority w:val="99"/>
    <w:rsid w:val="00384632"/>
    <w:pPr>
      <w:spacing w:after="120" w:line="480" w:lineRule="auto"/>
    </w:pPr>
  </w:style>
  <w:style w:type="character" w:customStyle="1" w:styleId="BodyText2Char">
    <w:name w:val="Body Text 2 Char"/>
    <w:basedOn w:val="DefaultParagraphFont"/>
    <w:link w:val="BodyText2"/>
    <w:uiPriority w:val="99"/>
    <w:semiHidden/>
    <w:locked/>
    <w:rsid w:val="00FE5843"/>
    <w:rPr>
      <w:rFonts w:cs="Times New Roman"/>
      <w:sz w:val="24"/>
      <w:szCs w:val="24"/>
    </w:rPr>
  </w:style>
  <w:style w:type="paragraph" w:styleId="Footer">
    <w:name w:val="footer"/>
    <w:basedOn w:val="Normal"/>
    <w:link w:val="FooterChar"/>
    <w:uiPriority w:val="99"/>
    <w:rsid w:val="00384632"/>
    <w:pPr>
      <w:tabs>
        <w:tab w:val="center" w:pos="4153"/>
        <w:tab w:val="right" w:pos="8306"/>
      </w:tabs>
    </w:pPr>
  </w:style>
  <w:style w:type="character" w:customStyle="1" w:styleId="FooterChar">
    <w:name w:val="Footer Char"/>
    <w:basedOn w:val="DefaultParagraphFont"/>
    <w:link w:val="Footer"/>
    <w:uiPriority w:val="99"/>
    <w:semiHidden/>
    <w:locked/>
    <w:rsid w:val="00FE5843"/>
    <w:rPr>
      <w:rFonts w:cs="Times New Roman"/>
      <w:sz w:val="24"/>
      <w:szCs w:val="24"/>
    </w:rPr>
  </w:style>
  <w:style w:type="paragraph" w:customStyle="1" w:styleId="Default">
    <w:name w:val="Default"/>
    <w:uiPriority w:val="99"/>
    <w:rsid w:val="0038463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DC1FD3"/>
    <w:pPr>
      <w:ind w:left="720"/>
    </w:pPr>
  </w:style>
  <w:style w:type="paragraph" w:styleId="DocumentMap">
    <w:name w:val="Document Map"/>
    <w:basedOn w:val="Normal"/>
    <w:link w:val="DocumentMapChar"/>
    <w:uiPriority w:val="99"/>
    <w:semiHidden/>
    <w:rsid w:val="00B671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F7775"/>
    <w:rPr>
      <w:sz w:val="0"/>
      <w:szCs w:val="0"/>
    </w:rPr>
  </w:style>
  <w:style w:type="paragraph" w:styleId="BalloonText">
    <w:name w:val="Balloon Text"/>
    <w:basedOn w:val="Normal"/>
    <w:link w:val="BalloonTextChar"/>
    <w:uiPriority w:val="99"/>
    <w:semiHidden/>
    <w:unhideWhenUsed/>
    <w:rsid w:val="00185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37D5A9DF</Template>
  <TotalTime>7</TotalTime>
  <Pages>17</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VICTORIA COLLEGE BELFAST</vt:lpstr>
    </vt:vector>
  </TitlesOfParts>
  <Company>RM plc</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COLLEGE BELFAST</dc:title>
  <dc:subject/>
  <dc:creator>lh</dc:creator>
  <cp:keywords/>
  <dc:description/>
  <cp:lastModifiedBy>Rachel Moffitt</cp:lastModifiedBy>
  <cp:revision>6</cp:revision>
  <cp:lastPrinted>2020-08-18T11:49:00Z</cp:lastPrinted>
  <dcterms:created xsi:type="dcterms:W3CDTF">2013-10-02T16:17:00Z</dcterms:created>
  <dcterms:modified xsi:type="dcterms:W3CDTF">2020-08-18T11:49:00Z</dcterms:modified>
</cp:coreProperties>
</file>