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C" w:rsidRPr="00540423" w:rsidRDefault="00E069FC" w:rsidP="00E069FC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place">
        <w:smartTag w:uri="urn:schemas-microsoft-com:office:smarttags" w:element="City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E069FC" w:rsidRPr="00EC5553" w:rsidRDefault="00E069FC" w:rsidP="00E069FC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">
        <w:smartTag w:uri="urn:schemas-microsoft-com:office:smarttags" w:element="PlaceName">
          <w:r w:rsidRPr="00EC5553">
            <w:rPr>
              <w:rFonts w:ascii="Arial" w:hAnsi="Arial" w:cs="Arial"/>
              <w:b/>
              <w:sz w:val="22"/>
              <w:szCs w:val="22"/>
            </w:rPr>
            <w:t>Richmond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C5553">
            <w:rPr>
              <w:rFonts w:ascii="Arial" w:hAnsi="Arial" w:cs="Arial"/>
              <w:b/>
              <w:sz w:val="22"/>
              <w:szCs w:val="22"/>
            </w:rPr>
            <w:t>Lodge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C5553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E069FC" w:rsidRDefault="00E069FC" w:rsidP="00E069FC">
      <w:pPr>
        <w:jc w:val="center"/>
      </w:pPr>
    </w:p>
    <w:p w:rsidR="00E069FC" w:rsidRDefault="00E069FC" w:rsidP="00E069FC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E069FC" w:rsidRDefault="00E069FC" w:rsidP="00E069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 of Food and Drink Policy</w:t>
      </w:r>
      <w:r>
        <w:rPr>
          <w:rFonts w:ascii="Arial" w:hAnsi="Arial" w:cs="Arial"/>
          <w:b/>
        </w:rPr>
        <w:t xml:space="preserve"> COVID</w:t>
      </w:r>
      <w:r>
        <w:rPr>
          <w:rFonts w:ascii="Arial" w:hAnsi="Arial" w:cs="Arial"/>
          <w:b/>
        </w:rPr>
        <w:t xml:space="preserve"> - referencing Standard 5</w:t>
      </w:r>
    </w:p>
    <w:p w:rsidR="00E069FC" w:rsidRDefault="00E069FC" w:rsidP="00E069FC">
      <w:pPr>
        <w:jc w:val="center"/>
        <w:rPr>
          <w:rFonts w:ascii="Arial" w:hAnsi="Arial" w:cs="Arial"/>
          <w:b/>
        </w:rPr>
      </w:pPr>
    </w:p>
    <w:p w:rsidR="00E069FC" w:rsidRDefault="00E069FC" w:rsidP="00E069FC">
      <w:pPr>
        <w:jc w:val="center"/>
        <w:rPr>
          <w:rFonts w:ascii="Arial" w:hAnsi="Arial" w:cs="Arial"/>
          <w:b/>
        </w:rPr>
      </w:pPr>
    </w:p>
    <w:p w:rsidR="00E069FC" w:rsidRPr="003C3E9C" w:rsidRDefault="00E069FC" w:rsidP="00E069FC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E069FC" w:rsidRPr="003C3E9C" w:rsidRDefault="00E069FC" w:rsidP="00E06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is committed to promoting high quality education by employing and supporting staff who will work with a high degree of commitment and professionalism in a healthy</w:t>
      </w:r>
      <w:r>
        <w:rPr>
          <w:rFonts w:ascii="Arial" w:hAnsi="Arial" w:cs="Arial"/>
        </w:rPr>
        <w:t xml:space="preserve"> and safe</w:t>
      </w:r>
      <w:r w:rsidRPr="003C3E9C">
        <w:rPr>
          <w:rFonts w:ascii="Arial" w:hAnsi="Arial" w:cs="Arial"/>
        </w:rPr>
        <w:t xml:space="preserve"> environment.  The purpose of this policy and accompanying procedures is to establish a clea</w:t>
      </w:r>
      <w:r>
        <w:rPr>
          <w:rFonts w:ascii="Arial" w:hAnsi="Arial" w:cs="Arial"/>
        </w:rPr>
        <w:t>r framework for the provision of food and drink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Day Care Setting.</w:t>
      </w:r>
    </w:p>
    <w:p w:rsidR="00E069FC" w:rsidRPr="003C3E9C" w:rsidRDefault="00E069FC" w:rsidP="00E069FC">
      <w:pPr>
        <w:jc w:val="both"/>
        <w:rPr>
          <w:rFonts w:ascii="Arial" w:hAnsi="Arial" w:cs="Arial"/>
        </w:rPr>
      </w:pPr>
    </w:p>
    <w:p w:rsidR="00E069FC" w:rsidRPr="003C3E9C" w:rsidRDefault="00E069FC" w:rsidP="00E069FC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2.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Definition</w:t>
      </w:r>
      <w:r w:rsidRPr="003C3E9C">
        <w:rPr>
          <w:rFonts w:ascii="Arial" w:hAnsi="Arial" w:cs="Arial"/>
          <w:b/>
        </w:rPr>
        <w:t>:</w:t>
      </w:r>
    </w:p>
    <w:p w:rsidR="00E069FC" w:rsidRDefault="00E069FC" w:rsidP="00E069FC">
      <w:pPr>
        <w:jc w:val="both"/>
        <w:rPr>
          <w:rFonts w:ascii="Arial" w:hAnsi="Arial" w:cs="Arial"/>
        </w:rPr>
      </w:pPr>
      <w:r w:rsidRPr="003C3E9C">
        <w:rPr>
          <w:rFonts w:ascii="Arial" w:hAnsi="Arial" w:cs="Arial"/>
        </w:rPr>
        <w:t xml:space="preserve">This policy applies to all </w:t>
      </w:r>
      <w:r>
        <w:rPr>
          <w:rFonts w:ascii="Arial" w:hAnsi="Arial" w:cs="Arial"/>
        </w:rPr>
        <w:t xml:space="preserve">catering </w:t>
      </w:r>
      <w:r w:rsidRPr="003C3E9C">
        <w:rPr>
          <w:rFonts w:ascii="Arial" w:hAnsi="Arial" w:cs="Arial"/>
        </w:rPr>
        <w:t xml:space="preserve">staff, </w:t>
      </w:r>
      <w:r>
        <w:rPr>
          <w:rFonts w:ascii="Arial" w:hAnsi="Arial" w:cs="Arial"/>
        </w:rPr>
        <w:t xml:space="preserve">teachers, leaders and assistants employed by 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policy covers the provision of food and drink within the Day Care setting</w:t>
      </w:r>
      <w:r w:rsidRPr="003C3E9C">
        <w:rPr>
          <w:rFonts w:ascii="Arial" w:hAnsi="Arial" w:cs="Arial"/>
        </w:rPr>
        <w:t>.</w:t>
      </w:r>
    </w:p>
    <w:p w:rsidR="00E069FC" w:rsidRPr="003C3E9C" w:rsidRDefault="00E069FC" w:rsidP="00E069FC">
      <w:pPr>
        <w:rPr>
          <w:rFonts w:ascii="Arial" w:hAnsi="Arial" w:cs="Arial"/>
        </w:rPr>
      </w:pPr>
    </w:p>
    <w:p w:rsidR="00E069FC" w:rsidRPr="00D86928" w:rsidRDefault="00E069FC" w:rsidP="00E069FC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3.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</w:p>
    <w:p w:rsidR="00E069FC" w:rsidRDefault="00E069FC" w:rsidP="00E069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all food and drink provided within the Day Care setting is in line with the guidance from “Nutrition Matters for the Early Years”.</w:t>
      </w:r>
    </w:p>
    <w:p w:rsidR="00E069FC" w:rsidRDefault="00E069FC" w:rsidP="00E069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Well-balanced and nutritious meals are provided for the children. If parents/ carers are to provide any of their children’s meals or snacks and drinks, only healthy items should be selected.</w:t>
      </w:r>
    </w:p>
    <w:p w:rsidR="00E069FC" w:rsidRDefault="00E069FC" w:rsidP="00E069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diets are respected. Parents/ carers will be asked to provide staff a copy of the diet sheet from a registered dietician.</w:t>
      </w:r>
    </w:p>
    <w:p w:rsidR="00E069FC" w:rsidRDefault="00E069FC" w:rsidP="00E069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Cultural dietary habits are respected. Parents/ carers should provide details of these and staff will be accommodating of these requirements.</w:t>
      </w:r>
    </w:p>
    <w:p w:rsidR="00E069FC" w:rsidRPr="003C3E9C" w:rsidRDefault="00E069FC" w:rsidP="00E069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Mealtimes are used as an opportunity to encourage good table manners and social interaction.</w:t>
      </w:r>
    </w:p>
    <w:p w:rsidR="00E069FC" w:rsidRPr="003C3E9C" w:rsidRDefault="00E069FC" w:rsidP="00E069FC">
      <w:pPr>
        <w:ind w:left="1134" w:hanging="567"/>
        <w:rPr>
          <w:rFonts w:ascii="Arial" w:hAnsi="Arial" w:cs="Arial"/>
        </w:rPr>
      </w:pPr>
    </w:p>
    <w:p w:rsidR="00E069FC" w:rsidRDefault="00E069FC" w:rsidP="00E069FC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4.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E069FC" w:rsidRDefault="00E069FC" w:rsidP="00E06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</w:t>
      </w:r>
      <w:r w:rsidRPr="00365D0A">
        <w:rPr>
          <w:rFonts w:ascii="Arial" w:hAnsi="Arial" w:cs="Arial"/>
        </w:rPr>
        <w:t>endeavour</w:t>
      </w:r>
      <w:r>
        <w:rPr>
          <w:rFonts w:ascii="Arial" w:hAnsi="Arial" w:cs="Arial"/>
        </w:rPr>
        <w:t>s</w:t>
      </w:r>
      <w:r w:rsidRPr="00365D0A">
        <w:rPr>
          <w:rFonts w:ascii="Arial" w:hAnsi="Arial" w:cs="Arial"/>
        </w:rPr>
        <w:t xml:space="preserve"> to provide a </w:t>
      </w:r>
      <w:r>
        <w:rPr>
          <w:rFonts w:ascii="Arial" w:hAnsi="Arial" w:cs="Arial"/>
        </w:rPr>
        <w:t>healthy and balanced diet for every child within the Day Care setting. All food and drink provided is in line with the guidance from “Nutriti</w:t>
      </w:r>
      <w:r w:rsidR="00234879">
        <w:rPr>
          <w:rFonts w:ascii="Arial" w:hAnsi="Arial" w:cs="Arial"/>
        </w:rPr>
        <w:t>on Matters for the Early Years”</w:t>
      </w:r>
      <w:r>
        <w:rPr>
          <w:rFonts w:ascii="Arial" w:hAnsi="Arial" w:cs="Arial"/>
        </w:rPr>
        <w:t xml:space="preserve">. </w:t>
      </w:r>
      <w:r w:rsidR="00234879">
        <w:rPr>
          <w:rFonts w:ascii="Arial" w:hAnsi="Arial" w:cs="Arial"/>
        </w:rPr>
        <w:t xml:space="preserve">Parents should provide a healthy snack and water for their child daily. </w:t>
      </w:r>
      <w:r>
        <w:rPr>
          <w:rFonts w:ascii="Arial" w:hAnsi="Arial" w:cs="Arial"/>
        </w:rPr>
        <w:t>A choice of packed lunch or a hot meal is offered on a daily basis to all children</w:t>
      </w:r>
      <w:r w:rsidR="002348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policy should be read in conjunction with the Day Care’s policy on Menu Planning.</w:t>
      </w:r>
    </w:p>
    <w:p w:rsidR="00E069FC" w:rsidRDefault="00E069FC" w:rsidP="00E069FC">
      <w:pPr>
        <w:rPr>
          <w:rFonts w:ascii="Arial" w:hAnsi="Arial" w:cs="Arial"/>
        </w:rPr>
      </w:pPr>
    </w:p>
    <w:p w:rsidR="00E069FC" w:rsidRPr="003760CD" w:rsidRDefault="00E069FC" w:rsidP="00E069FC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5.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r w:rsidRPr="003C3E9C">
        <w:rPr>
          <w:rFonts w:ascii="Arial" w:hAnsi="Arial" w:cs="Arial"/>
          <w:b/>
        </w:rPr>
        <w:t>:</w:t>
      </w:r>
    </w:p>
    <w:p w:rsidR="00E069FC" w:rsidRPr="00365D0A" w:rsidRDefault="00E069FC" w:rsidP="00E069FC">
      <w:pPr>
        <w:rPr>
          <w:rFonts w:ascii="Arial" w:hAnsi="Arial" w:cs="Arial"/>
        </w:rPr>
      </w:pPr>
      <w:r w:rsidRPr="003C3E9C">
        <w:rPr>
          <w:rFonts w:ascii="Arial" w:hAnsi="Arial" w:cs="Arial"/>
        </w:rPr>
        <w:t>The policy will</w:t>
      </w:r>
      <w:r>
        <w:rPr>
          <w:rFonts w:ascii="Arial" w:hAnsi="Arial" w:cs="Arial"/>
        </w:rPr>
        <w:t xml:space="preserve"> be reviewed at least once a year</w:t>
      </w:r>
      <w:r w:rsidRPr="003C3E9C">
        <w:rPr>
          <w:rFonts w:ascii="Arial" w:hAnsi="Arial" w:cs="Arial"/>
        </w:rPr>
        <w:t xml:space="preserve"> by the Board of Governors.  The policy will be kept under review by senior members of staff who will keep Governors informed of any difficulties that may arise.</w:t>
      </w:r>
    </w:p>
    <w:p w:rsidR="00351520" w:rsidRDefault="00234879">
      <w:bookmarkStart w:id="0" w:name="_GoBack"/>
      <w:bookmarkEnd w:id="0"/>
    </w:p>
    <w:sectPr w:rsidR="0035152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79" w:rsidRDefault="00234879" w:rsidP="00234879">
      <w:r>
        <w:separator/>
      </w:r>
    </w:p>
  </w:endnote>
  <w:endnote w:type="continuationSeparator" w:id="0">
    <w:p w:rsidR="00234879" w:rsidRDefault="00234879" w:rsidP="0023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CD" w:rsidRDefault="00234879" w:rsidP="000406C1">
    <w:pPr>
      <w:pStyle w:val="Footer"/>
      <w:jc w:val="right"/>
      <w:rPr>
        <w:i/>
        <w:sz w:val="20"/>
        <w:szCs w:val="20"/>
      </w:rPr>
    </w:pPr>
    <w:r w:rsidRPr="000065E3">
      <w:rPr>
        <w:i/>
        <w:sz w:val="20"/>
        <w:szCs w:val="20"/>
      </w:rPr>
      <w:t>Updated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August 2020</w:t>
    </w:r>
  </w:p>
  <w:p w:rsidR="003A0A69" w:rsidRPr="000065E3" w:rsidRDefault="00234879" w:rsidP="003A0A69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79" w:rsidRDefault="00234879" w:rsidP="00234879">
      <w:r>
        <w:separator/>
      </w:r>
    </w:p>
  </w:footnote>
  <w:footnote w:type="continuationSeparator" w:id="0">
    <w:p w:rsidR="00234879" w:rsidRDefault="00234879" w:rsidP="0023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1490"/>
    <w:multiLevelType w:val="hybridMultilevel"/>
    <w:tmpl w:val="8C668976"/>
    <w:lvl w:ilvl="0" w:tplc="3C74BD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C"/>
    <w:rsid w:val="00184A7C"/>
    <w:rsid w:val="001D46DA"/>
    <w:rsid w:val="00234879"/>
    <w:rsid w:val="00E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3B8432"/>
  <w15:chartTrackingRefBased/>
  <w15:docId w15:val="{58440324-24B8-4F80-BB00-9A368D7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69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69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4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7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70E7B86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Moffitt</dc:creator>
  <cp:keywords/>
  <dc:description/>
  <cp:lastModifiedBy>Rachel Moffitt</cp:lastModifiedBy>
  <cp:revision>2</cp:revision>
  <dcterms:created xsi:type="dcterms:W3CDTF">2020-08-18T12:37:00Z</dcterms:created>
  <dcterms:modified xsi:type="dcterms:W3CDTF">2020-08-18T12:40:00Z</dcterms:modified>
</cp:coreProperties>
</file>